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252" w:type="dxa"/>
        <w:tblLook w:val="01E0" w:firstRow="1" w:lastRow="1" w:firstColumn="1" w:lastColumn="1" w:noHBand="0" w:noVBand="0"/>
      </w:tblPr>
      <w:tblGrid>
        <w:gridCol w:w="4500"/>
        <w:gridCol w:w="5400"/>
      </w:tblGrid>
      <w:tr w:rsidR="00752B9E" w:rsidRPr="00FC168F" w14:paraId="6588857A" w14:textId="77777777" w:rsidTr="00752B9E">
        <w:trPr>
          <w:trHeight w:val="1276"/>
        </w:trPr>
        <w:tc>
          <w:tcPr>
            <w:tcW w:w="4500" w:type="dxa"/>
          </w:tcPr>
          <w:p w14:paraId="2906AFB9" w14:textId="77777777" w:rsidR="002C01E0" w:rsidRPr="00FC168F" w:rsidRDefault="006D11CD" w:rsidP="0080331A">
            <w:pPr>
              <w:spacing w:line="320" w:lineRule="exact"/>
              <w:jc w:val="center"/>
              <w:rPr>
                <w:rFonts w:ascii="Times New Roman" w:hAnsi="Times New Roman"/>
                <w:b/>
                <w:bCs/>
              </w:rPr>
            </w:pPr>
            <w:r w:rsidRPr="00FC168F">
              <w:rPr>
                <w:rFonts w:ascii="Times New Roman" w:hAnsi="Times New Roman"/>
              </w:rPr>
              <w:t>UBND TỈNH KIÊN GIANG</w:t>
            </w:r>
            <w:r w:rsidR="002C01E0" w:rsidRPr="00FC168F">
              <w:rPr>
                <w:rFonts w:ascii="Times New Roman" w:hAnsi="Times New Roman"/>
                <w:lang w:val="vi-VN"/>
              </w:rPr>
              <w:t xml:space="preserve">                          </w:t>
            </w:r>
            <w:r w:rsidR="002C01E0" w:rsidRPr="00FC168F">
              <w:rPr>
                <w:rFonts w:ascii="Times New Roman" w:hAnsi="Times New Roman"/>
              </w:rPr>
              <w:t xml:space="preserve">          </w:t>
            </w:r>
            <w:r w:rsidRPr="00FC168F">
              <w:rPr>
                <w:rFonts w:ascii="Times New Roman" w:hAnsi="Times New Roman"/>
                <w:b/>
                <w:bCs/>
              </w:rPr>
              <w:t>SỞ Y TẾ</w:t>
            </w:r>
          </w:p>
          <w:p w14:paraId="0090224E" w14:textId="51F76B0B" w:rsidR="0080331A" w:rsidRPr="00FC168F" w:rsidRDefault="0001418E" w:rsidP="00563949">
            <w:pPr>
              <w:jc w:val="center"/>
              <w:rPr>
                <w:rFonts w:ascii="Times New Roman" w:hAnsi="Times New Roman"/>
              </w:rPr>
            </w:pPr>
            <w:r w:rsidRPr="00FC168F">
              <w:rPr>
                <w:rFonts w:ascii="Times New Roman" w:hAnsi="Times New Roman"/>
                <w:noProof/>
              </w:rPr>
              <mc:AlternateContent>
                <mc:Choice Requires="wps">
                  <w:drawing>
                    <wp:anchor distT="0" distB="0" distL="114300" distR="114300" simplePos="0" relativeHeight="251650560" behindDoc="0" locked="0" layoutInCell="1" allowOverlap="1" wp14:anchorId="5C99C565" wp14:editId="2AEC4FB7">
                      <wp:simplePos x="0" y="0"/>
                      <wp:positionH relativeFrom="column">
                        <wp:posOffset>1204595</wp:posOffset>
                      </wp:positionH>
                      <wp:positionV relativeFrom="paragraph">
                        <wp:posOffset>33020</wp:posOffset>
                      </wp:positionV>
                      <wp:extent cx="350520" cy="0"/>
                      <wp:effectExtent l="0" t="0" r="0" b="0"/>
                      <wp:wrapNone/>
                      <wp:docPr id="9516910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0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480E8"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5pt,2.6pt" to="122.45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">
                      <o:lock v:ext="edit" shapetype="f"/>
                    </v:line>
                  </w:pict>
                </mc:Fallback>
              </mc:AlternateContent>
            </w:r>
          </w:p>
          <w:p w14:paraId="3480B280" w14:textId="4CFEB435" w:rsidR="00B64B71" w:rsidRPr="00FC168F" w:rsidRDefault="00ED18A2" w:rsidP="00563949">
            <w:pPr>
              <w:jc w:val="center"/>
              <w:rPr>
                <w:rFonts w:ascii="Times New Roman" w:hAnsi="Times New Roman"/>
              </w:rPr>
            </w:pPr>
            <w:r w:rsidRPr="00FC168F">
              <w:rPr>
                <w:rFonts w:ascii="Times New Roman" w:hAnsi="Times New Roman"/>
              </w:rPr>
              <w:t xml:space="preserve">Số: </w:t>
            </w:r>
            <w:r w:rsidR="00043785" w:rsidRPr="00FC168F">
              <w:rPr>
                <w:rFonts w:ascii="Times New Roman" w:hAnsi="Times New Roman"/>
                <w:lang w:val="vi-VN"/>
              </w:rPr>
              <w:t>2322</w:t>
            </w:r>
            <w:r w:rsidR="001502CA" w:rsidRPr="00FC168F">
              <w:rPr>
                <w:rFonts w:ascii="Times New Roman" w:hAnsi="Times New Roman"/>
              </w:rPr>
              <w:t>/</w:t>
            </w:r>
            <w:r w:rsidR="001D3139" w:rsidRPr="00FC168F">
              <w:rPr>
                <w:rFonts w:ascii="Times New Roman" w:hAnsi="Times New Roman"/>
              </w:rPr>
              <w:t xml:space="preserve">KH- </w:t>
            </w:r>
            <w:r w:rsidR="006D11CD" w:rsidRPr="00FC168F">
              <w:rPr>
                <w:rFonts w:ascii="Times New Roman" w:hAnsi="Times New Roman"/>
              </w:rPr>
              <w:t>SYT</w:t>
            </w:r>
          </w:p>
          <w:p w14:paraId="484C99C3" w14:textId="77777777" w:rsidR="00752B9E" w:rsidRPr="00FC168F" w:rsidRDefault="00752B9E" w:rsidP="001D3139">
            <w:pPr>
              <w:ind w:right="-108"/>
              <w:jc w:val="center"/>
              <w:rPr>
                <w:rFonts w:ascii="Times New Roman" w:hAnsi="Times New Roman"/>
              </w:rPr>
            </w:pPr>
          </w:p>
        </w:tc>
        <w:tc>
          <w:tcPr>
            <w:tcW w:w="5400" w:type="dxa"/>
          </w:tcPr>
          <w:p w14:paraId="3DB3BB33" w14:textId="77777777" w:rsidR="002C01E0" w:rsidRPr="00FC168F" w:rsidRDefault="002C01E0" w:rsidP="00F009DF">
            <w:pPr>
              <w:jc w:val="center"/>
              <w:rPr>
                <w:rFonts w:ascii="Times New Roman" w:hAnsi="Times New Roman"/>
                <w:b/>
              </w:rPr>
            </w:pPr>
            <w:r w:rsidRPr="00FC168F">
              <w:rPr>
                <w:rFonts w:ascii="Times New Roman" w:hAnsi="Times New Roman"/>
                <w:b/>
                <w:lang w:val="vi-VN"/>
              </w:rPr>
              <w:t xml:space="preserve">CỘNG </w:t>
            </w:r>
            <w:r w:rsidRPr="00FC168F">
              <w:rPr>
                <w:rFonts w:ascii="Times New Roman" w:hAnsi="Times New Roman"/>
                <w:b/>
              </w:rPr>
              <w:t>HÒA XÃ HỘI CHỦ NGHĨA VIỆT NAM</w:t>
            </w:r>
          </w:p>
          <w:p w14:paraId="33215E3B" w14:textId="3CA2489A" w:rsidR="002C01E0" w:rsidRPr="00FC168F" w:rsidRDefault="002C01E0" w:rsidP="00F009DF">
            <w:pPr>
              <w:jc w:val="center"/>
              <w:rPr>
                <w:rFonts w:ascii="Times New Roman" w:hAnsi="Times New Roman"/>
                <w:b/>
              </w:rPr>
            </w:pPr>
            <w:r w:rsidRPr="00FC168F">
              <w:rPr>
                <w:rFonts w:ascii="Times New Roman" w:hAnsi="Times New Roman"/>
                <w:b/>
              </w:rPr>
              <w:t>Độc lập –Tự do-Hạnh phúc</w:t>
            </w:r>
          </w:p>
          <w:p w14:paraId="2228DAF2" w14:textId="38C81F27" w:rsidR="00181922" w:rsidRPr="00FC168F" w:rsidRDefault="00AE218B" w:rsidP="00F009DF">
            <w:pPr>
              <w:jc w:val="center"/>
              <w:rPr>
                <w:rFonts w:ascii="Times New Roman" w:hAnsi="Times New Roman"/>
                <w:b/>
              </w:rPr>
            </w:pPr>
            <w:r w:rsidRPr="00FC168F">
              <w:rPr>
                <w:rFonts w:ascii="Times New Roman" w:hAnsi="Times New Roman"/>
                <w:b/>
                <w:noProof/>
              </w:rPr>
              <mc:AlternateContent>
                <mc:Choice Requires="wps">
                  <w:drawing>
                    <wp:anchor distT="0" distB="0" distL="114300" distR="114300" simplePos="0" relativeHeight="251658752" behindDoc="0" locked="0" layoutInCell="1" allowOverlap="1" wp14:anchorId="2E245927" wp14:editId="7527F067">
                      <wp:simplePos x="0" y="0"/>
                      <wp:positionH relativeFrom="column">
                        <wp:posOffset>808169</wp:posOffset>
                      </wp:positionH>
                      <wp:positionV relativeFrom="paragraph">
                        <wp:posOffset>56515</wp:posOffset>
                      </wp:positionV>
                      <wp:extent cx="1677035" cy="0"/>
                      <wp:effectExtent l="0" t="0" r="0" b="0"/>
                      <wp:wrapNone/>
                      <wp:docPr id="63167933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77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DC1B6"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4.45pt" to="195.7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">
                      <o:lock v:ext="edit" shapetype="f"/>
                    </v:line>
                  </w:pict>
                </mc:Fallback>
              </mc:AlternateContent>
            </w:r>
          </w:p>
          <w:p w14:paraId="146443C4" w14:textId="2BFE9BC9" w:rsidR="00181922" w:rsidRPr="00FC168F" w:rsidRDefault="00D32901" w:rsidP="00642D63">
            <w:pPr>
              <w:jc w:val="center"/>
              <w:rPr>
                <w:rFonts w:ascii="Times New Roman" w:hAnsi="Times New Roman"/>
              </w:rPr>
            </w:pPr>
            <w:r w:rsidRPr="00FC168F">
              <w:rPr>
                <w:rFonts w:ascii="Times New Roman" w:hAnsi="Times New Roman"/>
                <w:i/>
              </w:rPr>
              <w:t xml:space="preserve"> </w:t>
            </w:r>
            <w:r w:rsidR="004F4C15" w:rsidRPr="00FC168F">
              <w:rPr>
                <w:rFonts w:ascii="Times New Roman" w:hAnsi="Times New Roman"/>
                <w:i/>
              </w:rPr>
              <w:t>Kiên Giang</w:t>
            </w:r>
            <w:r w:rsidR="00B76CFE" w:rsidRPr="00FC168F">
              <w:rPr>
                <w:rFonts w:ascii="Times New Roman" w:hAnsi="Times New Roman"/>
                <w:i/>
              </w:rPr>
              <w:t xml:space="preserve">, </w:t>
            </w:r>
            <w:r w:rsidR="00CA0B46" w:rsidRPr="00FC168F">
              <w:rPr>
                <w:rFonts w:ascii="Times New Roman" w:hAnsi="Times New Roman"/>
                <w:i/>
              </w:rPr>
              <w:t>ngày</w:t>
            </w:r>
            <w:r w:rsidR="00580657" w:rsidRPr="00FC168F">
              <w:rPr>
                <w:rFonts w:ascii="Times New Roman" w:hAnsi="Times New Roman"/>
                <w:i/>
              </w:rPr>
              <w:t xml:space="preserve"> </w:t>
            </w:r>
            <w:r w:rsidR="00084900" w:rsidRPr="00FC168F">
              <w:rPr>
                <w:rFonts w:ascii="Times New Roman" w:hAnsi="Times New Roman"/>
                <w:i/>
                <w:lang w:val="vi-VN"/>
              </w:rPr>
              <w:t xml:space="preserve">16 </w:t>
            </w:r>
            <w:r w:rsidR="00181922" w:rsidRPr="00FC168F">
              <w:rPr>
                <w:rFonts w:ascii="Times New Roman" w:hAnsi="Times New Roman"/>
                <w:i/>
              </w:rPr>
              <w:t>tháng</w:t>
            </w:r>
            <w:r w:rsidR="00C26963" w:rsidRPr="00FC168F">
              <w:rPr>
                <w:rFonts w:ascii="Times New Roman" w:hAnsi="Times New Roman"/>
                <w:i/>
              </w:rPr>
              <w:t xml:space="preserve"> </w:t>
            </w:r>
            <w:r w:rsidR="00752B9E" w:rsidRPr="00FC168F">
              <w:rPr>
                <w:rFonts w:ascii="Times New Roman" w:hAnsi="Times New Roman"/>
                <w:i/>
              </w:rPr>
              <w:t xml:space="preserve"> </w:t>
            </w:r>
            <w:r w:rsidR="00BD2BAD" w:rsidRPr="00FC168F">
              <w:rPr>
                <w:rFonts w:ascii="Times New Roman" w:hAnsi="Times New Roman"/>
                <w:i/>
              </w:rPr>
              <w:t>7</w:t>
            </w:r>
            <w:r w:rsidR="00752B9E" w:rsidRPr="00FC168F">
              <w:rPr>
                <w:rFonts w:ascii="Times New Roman" w:hAnsi="Times New Roman"/>
                <w:i/>
              </w:rPr>
              <w:t xml:space="preserve"> </w:t>
            </w:r>
            <w:r w:rsidR="00181922" w:rsidRPr="00FC168F">
              <w:rPr>
                <w:rFonts w:ascii="Times New Roman" w:hAnsi="Times New Roman"/>
                <w:i/>
              </w:rPr>
              <w:t>năm 20</w:t>
            </w:r>
            <w:r w:rsidR="00E54162" w:rsidRPr="00FC168F">
              <w:rPr>
                <w:rFonts w:ascii="Times New Roman" w:hAnsi="Times New Roman"/>
                <w:i/>
              </w:rPr>
              <w:t>2</w:t>
            </w:r>
            <w:r w:rsidR="00442203" w:rsidRPr="00FC168F">
              <w:rPr>
                <w:rFonts w:ascii="Times New Roman" w:hAnsi="Times New Roman"/>
                <w:i/>
              </w:rPr>
              <w:t>4</w:t>
            </w:r>
          </w:p>
        </w:tc>
      </w:tr>
    </w:tbl>
    <w:p w14:paraId="52D271ED" w14:textId="1D4284B6" w:rsidR="001D3139" w:rsidRPr="00FC168F" w:rsidRDefault="001D3139" w:rsidP="002741FD">
      <w:pPr>
        <w:shd w:val="clear" w:color="auto" w:fill="FFFFFF"/>
        <w:spacing w:line="234" w:lineRule="atLeast"/>
        <w:jc w:val="center"/>
        <w:rPr>
          <w:rFonts w:ascii="Times New Roman" w:hAnsi="Times New Roman"/>
          <w:b/>
          <w:bCs/>
          <w:sz w:val="28"/>
          <w:szCs w:val="28"/>
        </w:rPr>
      </w:pPr>
      <w:bookmarkStart w:id="0" w:name="loai_1"/>
      <w:r w:rsidRPr="00FC168F">
        <w:rPr>
          <w:rFonts w:ascii="Times New Roman" w:hAnsi="Times New Roman"/>
          <w:b/>
          <w:bCs/>
          <w:sz w:val="28"/>
          <w:szCs w:val="28"/>
        </w:rPr>
        <w:t>KẾ HOẠCH</w:t>
      </w:r>
      <w:bookmarkEnd w:id="0"/>
    </w:p>
    <w:p w14:paraId="652AA258" w14:textId="7EEE97B7" w:rsidR="00230A61" w:rsidRPr="00FC168F" w:rsidRDefault="00BF00DB" w:rsidP="00BF00DB">
      <w:pPr>
        <w:shd w:val="clear" w:color="auto" w:fill="FFFFFF"/>
        <w:spacing w:line="234" w:lineRule="atLeast"/>
        <w:jc w:val="center"/>
        <w:rPr>
          <w:rFonts w:ascii="Times New Roman" w:hAnsi="Times New Roman"/>
          <w:b/>
          <w:bCs/>
          <w:sz w:val="28"/>
          <w:szCs w:val="28"/>
          <w:lang w:val="vi-VN"/>
        </w:rPr>
      </w:pPr>
      <w:r w:rsidRPr="00FC168F">
        <w:rPr>
          <w:rFonts w:ascii="Times New Roman" w:hAnsi="Times New Roman"/>
          <w:b/>
          <w:bCs/>
          <w:sz w:val="28"/>
          <w:szCs w:val="28"/>
        </w:rPr>
        <w:t>Hoạt</w:t>
      </w:r>
      <w:r w:rsidRPr="00FC168F">
        <w:rPr>
          <w:rFonts w:ascii="Times New Roman" w:hAnsi="Times New Roman"/>
          <w:b/>
          <w:bCs/>
          <w:sz w:val="28"/>
          <w:szCs w:val="28"/>
          <w:lang w:val="vi-VN"/>
        </w:rPr>
        <w:t xml:space="preserve"> động cải thiện dinh dưỡng năm 2025 </w:t>
      </w:r>
    </w:p>
    <w:p w14:paraId="1C4011DE" w14:textId="4D373579" w:rsidR="00230A61" w:rsidRPr="00FC168F" w:rsidRDefault="00BF00DB" w:rsidP="00BF00DB">
      <w:pPr>
        <w:shd w:val="clear" w:color="auto" w:fill="FFFFFF"/>
        <w:spacing w:line="234" w:lineRule="atLeast"/>
        <w:jc w:val="center"/>
        <w:rPr>
          <w:rFonts w:ascii="Times New Roman" w:hAnsi="Times New Roman"/>
          <w:b/>
          <w:bCs/>
          <w:sz w:val="28"/>
          <w:szCs w:val="28"/>
          <w:lang w:val="vi-VN"/>
        </w:rPr>
      </w:pPr>
      <w:r w:rsidRPr="00FC168F">
        <w:rPr>
          <w:rFonts w:ascii="Times New Roman" w:hAnsi="Times New Roman"/>
          <w:b/>
          <w:bCs/>
          <w:sz w:val="28"/>
          <w:szCs w:val="28"/>
          <w:lang w:val="vi-VN"/>
        </w:rPr>
        <w:t xml:space="preserve">thuộc Chương trình </w:t>
      </w:r>
      <w:r w:rsidR="004216A8">
        <w:rPr>
          <w:rFonts w:ascii="Times New Roman" w:hAnsi="Times New Roman"/>
          <w:b/>
          <w:bCs/>
          <w:sz w:val="28"/>
          <w:szCs w:val="28"/>
          <w:lang w:val="vi-VN"/>
        </w:rPr>
        <w:t>m</w:t>
      </w:r>
      <w:r w:rsidRPr="00FC168F">
        <w:rPr>
          <w:rFonts w:ascii="Times New Roman" w:hAnsi="Times New Roman"/>
          <w:b/>
          <w:bCs/>
          <w:sz w:val="28"/>
          <w:szCs w:val="28"/>
          <w:lang w:val="vi-VN"/>
        </w:rPr>
        <w:t xml:space="preserve">ục tiêu </w:t>
      </w:r>
      <w:r w:rsidR="004216A8">
        <w:rPr>
          <w:rFonts w:ascii="Times New Roman" w:hAnsi="Times New Roman"/>
          <w:b/>
          <w:bCs/>
          <w:sz w:val="28"/>
          <w:szCs w:val="28"/>
          <w:lang w:val="vi-VN"/>
        </w:rPr>
        <w:t>q</w:t>
      </w:r>
      <w:r w:rsidRPr="00FC168F">
        <w:rPr>
          <w:rFonts w:ascii="Times New Roman" w:hAnsi="Times New Roman"/>
          <w:b/>
          <w:bCs/>
          <w:sz w:val="28"/>
          <w:szCs w:val="28"/>
          <w:lang w:val="vi-VN"/>
        </w:rPr>
        <w:t xml:space="preserve">uốc gia </w:t>
      </w:r>
    </w:p>
    <w:p w14:paraId="0CDEE909" w14:textId="33E68769" w:rsidR="00BF00DB" w:rsidRPr="00FC168F" w:rsidRDefault="009D2FDF" w:rsidP="009D2FDF">
      <w:pPr>
        <w:shd w:val="clear" w:color="auto" w:fill="FFFFFF"/>
        <w:tabs>
          <w:tab w:val="center" w:pos="4536"/>
          <w:tab w:val="right" w:pos="9072"/>
        </w:tabs>
        <w:spacing w:line="234" w:lineRule="atLeast"/>
        <w:rPr>
          <w:rFonts w:ascii="Times New Roman" w:hAnsi="Times New Roman"/>
          <w:b/>
          <w:bCs/>
          <w:sz w:val="28"/>
          <w:szCs w:val="28"/>
          <w:lang w:val="vi-VN"/>
        </w:rPr>
      </w:pPr>
      <w:r>
        <w:rPr>
          <w:rFonts w:ascii="Times New Roman" w:hAnsi="Times New Roman"/>
          <w:b/>
          <w:bCs/>
          <w:sz w:val="28"/>
          <w:szCs w:val="28"/>
          <w:lang w:val="vi-VN"/>
        </w:rPr>
        <w:tab/>
      </w:r>
      <w:r w:rsidR="00BF00DB" w:rsidRPr="00FC168F">
        <w:rPr>
          <w:rFonts w:ascii="Times New Roman" w:hAnsi="Times New Roman"/>
          <w:b/>
          <w:bCs/>
          <w:sz w:val="28"/>
          <w:szCs w:val="28"/>
          <w:lang w:val="vi-VN"/>
        </w:rPr>
        <w:t>Giảm nghèo bền vững giai đoạn 2021 - 2025</w:t>
      </w:r>
      <w:r>
        <w:rPr>
          <w:rFonts w:ascii="Times New Roman" w:hAnsi="Times New Roman"/>
          <w:b/>
          <w:bCs/>
          <w:sz w:val="28"/>
          <w:szCs w:val="28"/>
          <w:lang w:val="vi-VN"/>
        </w:rPr>
        <w:tab/>
      </w:r>
    </w:p>
    <w:p w14:paraId="78B88960" w14:textId="3CAD836D" w:rsidR="001D3139" w:rsidRPr="00FC168F" w:rsidRDefault="0009467D" w:rsidP="001D3139">
      <w:pPr>
        <w:shd w:val="clear" w:color="auto" w:fill="FFFFFF"/>
        <w:spacing w:line="234" w:lineRule="atLeast"/>
        <w:jc w:val="center"/>
        <w:rPr>
          <w:rFonts w:ascii="Times New Roman" w:hAnsi="Times New Roman"/>
          <w:sz w:val="28"/>
          <w:szCs w:val="28"/>
        </w:rPr>
      </w:pPr>
      <w:r w:rsidRPr="00FC168F">
        <w:rPr>
          <w:rFonts w:ascii="Times New Roman" w:hAnsi="Times New Roman"/>
          <w:noProof/>
        </w:rPr>
        <mc:AlternateContent>
          <mc:Choice Requires="wps">
            <w:drawing>
              <wp:anchor distT="0" distB="0" distL="114300" distR="114300" simplePos="0" relativeHeight="251664896" behindDoc="0" locked="0" layoutInCell="1" allowOverlap="1" wp14:anchorId="267A5EC0" wp14:editId="610B2646">
                <wp:simplePos x="0" y="0"/>
                <wp:positionH relativeFrom="column">
                  <wp:posOffset>2428781</wp:posOffset>
                </wp:positionH>
                <wp:positionV relativeFrom="paragraph">
                  <wp:posOffset>98317</wp:posOffset>
                </wp:positionV>
                <wp:extent cx="877229" cy="0"/>
                <wp:effectExtent l="0" t="0" r="0" b="0"/>
                <wp:wrapNone/>
                <wp:docPr id="19446651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7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13F99" id="Line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7.75pt" to="260.3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">
                <o:lock v:ext="edit" shapetype="f"/>
              </v:line>
            </w:pict>
          </mc:Fallback>
        </mc:AlternateContent>
      </w:r>
    </w:p>
    <w:p w14:paraId="4BA55544" w14:textId="77777777" w:rsidR="00F6444B" w:rsidRPr="00FC168F" w:rsidRDefault="00F6444B" w:rsidP="008D182F">
      <w:pPr>
        <w:pStyle w:val="normal-p"/>
        <w:spacing w:before="120" w:after="120"/>
        <w:ind w:firstLine="709"/>
        <w:jc w:val="both"/>
        <w:rPr>
          <w:sz w:val="28"/>
          <w:szCs w:val="28"/>
        </w:rPr>
      </w:pPr>
    </w:p>
    <w:p w14:paraId="39E40D62" w14:textId="1F71D2AE" w:rsidR="0031158B" w:rsidRDefault="001D3139" w:rsidP="008D182F">
      <w:pPr>
        <w:pStyle w:val="normal-p"/>
        <w:spacing w:before="120" w:after="120"/>
        <w:ind w:firstLine="709"/>
        <w:jc w:val="both"/>
        <w:rPr>
          <w:sz w:val="28"/>
          <w:szCs w:val="28"/>
          <w:lang w:val="vi-VN"/>
        </w:rPr>
      </w:pPr>
      <w:r w:rsidRPr="00FC168F">
        <w:rPr>
          <w:sz w:val="28"/>
          <w:szCs w:val="28"/>
        </w:rPr>
        <w:t>Thực hiện Công văn số </w:t>
      </w:r>
      <w:hyperlink r:id="rId8" w:tgtFrame="_blank" w:tooltip="Công văn 5004/BYT-BM-TE" w:history="1">
        <w:r w:rsidRPr="00FC168F">
          <w:rPr>
            <w:sz w:val="28"/>
            <w:szCs w:val="28"/>
          </w:rPr>
          <w:t>3617/BYT-BM-TE</w:t>
        </w:r>
      </w:hyperlink>
      <w:r w:rsidRPr="00FC168F">
        <w:rPr>
          <w:sz w:val="28"/>
          <w:szCs w:val="28"/>
        </w:rPr>
        <w:t> ngày 26</w:t>
      </w:r>
      <w:r w:rsidR="00FE2F9D" w:rsidRPr="00FC168F">
        <w:rPr>
          <w:sz w:val="28"/>
          <w:szCs w:val="28"/>
          <w:lang w:val="vi-VN"/>
        </w:rPr>
        <w:t xml:space="preserve"> tháng </w:t>
      </w:r>
      <w:r w:rsidRPr="00FC168F">
        <w:rPr>
          <w:sz w:val="28"/>
          <w:szCs w:val="28"/>
        </w:rPr>
        <w:t>6</w:t>
      </w:r>
      <w:r w:rsidR="00FE2F9D" w:rsidRPr="00FC168F">
        <w:rPr>
          <w:sz w:val="28"/>
          <w:szCs w:val="28"/>
          <w:lang w:val="vi-VN"/>
        </w:rPr>
        <w:t xml:space="preserve"> năm </w:t>
      </w:r>
      <w:r w:rsidRPr="00FC168F">
        <w:rPr>
          <w:sz w:val="28"/>
          <w:szCs w:val="28"/>
        </w:rPr>
        <w:t>2024 của Bộ Y tế về việc đề xuất nội dung hoạt động và kinh phí năm 2025</w:t>
      </w:r>
      <w:r w:rsidR="009061FC" w:rsidRPr="00FC168F">
        <w:rPr>
          <w:sz w:val="28"/>
          <w:szCs w:val="28"/>
          <w:lang w:val="vi-VN"/>
        </w:rPr>
        <w:t xml:space="preserve"> </w:t>
      </w:r>
      <w:r w:rsidRPr="00FC168F">
        <w:rPr>
          <w:sz w:val="28"/>
          <w:szCs w:val="28"/>
        </w:rPr>
        <w:t>- Chương trình mục tiêu quốc gia giảm nghèo bền vững</w:t>
      </w:r>
      <w:r w:rsidR="0031158B">
        <w:rPr>
          <w:sz w:val="28"/>
          <w:szCs w:val="28"/>
          <w:lang w:val="vi-VN"/>
        </w:rPr>
        <w:t>; Công văn số 6198/VP-KGVX ngày 05 tháng 7 năm 2024 của Văn phòng UBND tỉnh Kiên Giang về việc chỉ đạo đề xuất nội dung hoạt động và kinh phí năm 2025 - Chương trình mục tiêu quốc gia giảm nghèo bền vững</w:t>
      </w:r>
      <w:r w:rsidR="00E74F54">
        <w:rPr>
          <w:sz w:val="28"/>
          <w:szCs w:val="28"/>
          <w:lang w:val="vi-VN"/>
        </w:rPr>
        <w:t>;</w:t>
      </w:r>
    </w:p>
    <w:p w14:paraId="5A7B338A" w14:textId="6A36FD27" w:rsidR="006D11CD" w:rsidRPr="00FC168F" w:rsidRDefault="006D11CD" w:rsidP="008D182F">
      <w:pPr>
        <w:pStyle w:val="normal-p"/>
        <w:spacing w:before="120" w:after="120"/>
        <w:ind w:firstLine="709"/>
        <w:jc w:val="both"/>
        <w:rPr>
          <w:sz w:val="28"/>
          <w:szCs w:val="28"/>
          <w:lang w:val="vi-VN"/>
        </w:rPr>
      </w:pPr>
      <w:r w:rsidRPr="00FC168F">
        <w:rPr>
          <w:sz w:val="28"/>
          <w:szCs w:val="28"/>
          <w:lang w:val="vi-VN"/>
        </w:rPr>
        <w:t xml:space="preserve">Sở Y tế tỉnh </w:t>
      </w:r>
      <w:r w:rsidRPr="00FC168F">
        <w:rPr>
          <w:sz w:val="28"/>
          <w:szCs w:val="28"/>
        </w:rPr>
        <w:t>Kiên Giang</w:t>
      </w:r>
      <w:r w:rsidRPr="00FC168F">
        <w:rPr>
          <w:sz w:val="28"/>
          <w:szCs w:val="28"/>
          <w:lang w:val="vi-VN"/>
        </w:rPr>
        <w:t xml:space="preserve"> báo cáo kết quả thực hiện 6 tháng đầu nă</w:t>
      </w:r>
      <w:r w:rsidRPr="00FC168F">
        <w:rPr>
          <w:sz w:val="28"/>
          <w:szCs w:val="28"/>
        </w:rPr>
        <w:t>m, khả năng thưc hiện 9 tháng, ước thực hiện cá</w:t>
      </w:r>
      <w:r w:rsidR="0003140D" w:rsidRPr="00FC168F">
        <w:rPr>
          <w:sz w:val="28"/>
          <w:szCs w:val="28"/>
        </w:rPr>
        <w:t>c</w:t>
      </w:r>
      <w:r w:rsidRPr="00FC168F">
        <w:rPr>
          <w:sz w:val="28"/>
          <w:szCs w:val="28"/>
        </w:rPr>
        <w:t xml:space="preserve"> năm</w:t>
      </w:r>
      <w:r w:rsidRPr="00FC168F">
        <w:rPr>
          <w:sz w:val="28"/>
          <w:szCs w:val="28"/>
          <w:lang w:val="vi-VN"/>
        </w:rPr>
        <w:t xml:space="preserve"> và xây dựng </w:t>
      </w:r>
      <w:r w:rsidR="00D526EC" w:rsidRPr="00FC168F">
        <w:rPr>
          <w:sz w:val="28"/>
          <w:szCs w:val="28"/>
          <w:lang w:val="vi-VN"/>
        </w:rPr>
        <w:t>K</w:t>
      </w:r>
      <w:r w:rsidRPr="00FC168F">
        <w:rPr>
          <w:sz w:val="28"/>
          <w:szCs w:val="28"/>
          <w:lang w:val="vi-VN"/>
        </w:rPr>
        <w:t>ế hoạch hoạt động năm 202</w:t>
      </w:r>
      <w:r w:rsidRPr="00FC168F">
        <w:rPr>
          <w:sz w:val="28"/>
          <w:szCs w:val="28"/>
        </w:rPr>
        <w:t>5</w:t>
      </w:r>
      <w:r w:rsidRPr="00FC168F">
        <w:rPr>
          <w:sz w:val="28"/>
          <w:szCs w:val="28"/>
          <w:lang w:val="vi-VN"/>
        </w:rPr>
        <w:t xml:space="preserve"> thực hiện nhiệm vụ “Cải thiện dinh dưỡng” thuộc Chương trình mục tiêu quốc gia</w:t>
      </w:r>
      <w:r w:rsidRPr="00FC168F">
        <w:rPr>
          <w:sz w:val="28"/>
          <w:szCs w:val="28"/>
          <w:lang w:val="fr-FR"/>
        </w:rPr>
        <w:t xml:space="preserve"> </w:t>
      </w:r>
      <w:r w:rsidRPr="00FC168F">
        <w:rPr>
          <w:sz w:val="28"/>
          <w:szCs w:val="28"/>
          <w:lang w:val="vi-VN"/>
        </w:rPr>
        <w:t xml:space="preserve">giảm nghèo bền vững </w:t>
      </w:r>
      <w:r w:rsidR="00A90072" w:rsidRPr="00FC168F">
        <w:rPr>
          <w:sz w:val="28"/>
          <w:szCs w:val="28"/>
          <w:lang w:val="vi-VN"/>
        </w:rPr>
        <w:t xml:space="preserve">giai đoạn 2021 - 2025, </w:t>
      </w:r>
      <w:r w:rsidRPr="00FC168F">
        <w:rPr>
          <w:sz w:val="28"/>
          <w:szCs w:val="28"/>
          <w:lang w:val="vi-VN"/>
        </w:rPr>
        <w:t>cụ thể như sau:</w:t>
      </w:r>
    </w:p>
    <w:p w14:paraId="43752527" w14:textId="669A03F6" w:rsidR="00711851" w:rsidRPr="00FC168F" w:rsidRDefault="00711851" w:rsidP="008D182F">
      <w:pPr>
        <w:shd w:val="clear" w:color="auto" w:fill="FFFFFF"/>
        <w:spacing w:before="120" w:after="120"/>
        <w:ind w:firstLine="709"/>
        <w:jc w:val="both"/>
        <w:rPr>
          <w:rFonts w:ascii="Times New Roman" w:hAnsi="Times New Roman"/>
          <w:sz w:val="28"/>
          <w:szCs w:val="28"/>
        </w:rPr>
      </w:pPr>
      <w:bookmarkStart w:id="1" w:name="chuong_1"/>
      <w:r w:rsidRPr="00FC168F">
        <w:rPr>
          <w:rFonts w:ascii="Times New Roman" w:hAnsi="Times New Roman"/>
          <w:b/>
          <w:bCs/>
          <w:sz w:val="28"/>
          <w:szCs w:val="28"/>
        </w:rPr>
        <w:t>A. KẾT QUẢ THỰC HIỆN 6 THÁNG ĐẦU NĂM, KHẢ NĂNG THỰC HIỆN 9 THÁNG VÀ ƯỚC THỰC HIỆN CẢ NĂM 202</w:t>
      </w:r>
      <w:bookmarkEnd w:id="1"/>
      <w:r w:rsidRPr="00FC168F">
        <w:rPr>
          <w:rFonts w:ascii="Times New Roman" w:hAnsi="Times New Roman"/>
          <w:b/>
          <w:bCs/>
          <w:sz w:val="28"/>
          <w:szCs w:val="28"/>
        </w:rPr>
        <w:t>4</w:t>
      </w:r>
    </w:p>
    <w:p w14:paraId="001F11DA" w14:textId="77777777" w:rsidR="00711851" w:rsidRPr="00FC168F" w:rsidRDefault="00711851" w:rsidP="008D182F">
      <w:pPr>
        <w:shd w:val="clear" w:color="auto" w:fill="FFFFFF"/>
        <w:spacing w:before="120" w:after="120"/>
        <w:ind w:firstLine="709"/>
        <w:jc w:val="both"/>
        <w:rPr>
          <w:rFonts w:ascii="Times New Roman" w:hAnsi="Times New Roman"/>
          <w:b/>
          <w:bCs/>
          <w:sz w:val="28"/>
          <w:szCs w:val="28"/>
        </w:rPr>
      </w:pPr>
      <w:bookmarkStart w:id="2" w:name="muc_1_1"/>
      <w:r w:rsidRPr="00FC168F">
        <w:rPr>
          <w:rFonts w:ascii="Times New Roman" w:hAnsi="Times New Roman"/>
          <w:b/>
          <w:bCs/>
          <w:sz w:val="28"/>
          <w:szCs w:val="28"/>
        </w:rPr>
        <w:t xml:space="preserve">I. </w:t>
      </w:r>
      <w:bookmarkEnd w:id="2"/>
      <w:r w:rsidRPr="00FC168F">
        <w:rPr>
          <w:rFonts w:ascii="Times New Roman" w:hAnsi="Times New Roman"/>
          <w:b/>
          <w:bCs/>
          <w:sz w:val="28"/>
          <w:szCs w:val="28"/>
        </w:rPr>
        <w:t xml:space="preserve">Công </w:t>
      </w:r>
      <w:r w:rsidR="000B4BC5" w:rsidRPr="00FC168F">
        <w:rPr>
          <w:rFonts w:ascii="Times New Roman" w:hAnsi="Times New Roman"/>
          <w:b/>
          <w:bCs/>
          <w:sz w:val="28"/>
          <w:szCs w:val="28"/>
        </w:rPr>
        <w:t>t</w:t>
      </w:r>
      <w:r w:rsidRPr="00FC168F">
        <w:rPr>
          <w:rFonts w:ascii="Times New Roman" w:hAnsi="Times New Roman"/>
          <w:b/>
          <w:bCs/>
          <w:sz w:val="28"/>
          <w:szCs w:val="28"/>
        </w:rPr>
        <w:t>ác chỉ đạo, điều hành</w:t>
      </w:r>
    </w:p>
    <w:p w14:paraId="42FC9304" w14:textId="2F8867FB" w:rsidR="00345E6C" w:rsidRPr="00FC168F" w:rsidRDefault="00B05D92" w:rsidP="008D182F">
      <w:pPr>
        <w:pStyle w:val="Vnbnnidung0"/>
        <w:spacing w:before="120" w:after="120" w:line="240" w:lineRule="auto"/>
        <w:ind w:firstLine="709"/>
        <w:jc w:val="both"/>
      </w:pPr>
      <w:r w:rsidRPr="00FC168F">
        <w:rPr>
          <w:lang w:val="vi-VN"/>
        </w:rPr>
        <w:t xml:space="preserve">- </w:t>
      </w:r>
      <w:r w:rsidR="00345E6C" w:rsidRPr="00FC168F">
        <w:t>Căn cứ Quyết định số 90/QĐ-TTg ngày 18/01/2022 của Thủ tướng Chính phủ phê duyệt Chương trình mục tiêu Quốc gia giảm nghèo bền vững giai đoạn 2021-2025;</w:t>
      </w:r>
    </w:p>
    <w:p w14:paraId="6EA0CA7B" w14:textId="54CA048C" w:rsidR="00345E6C" w:rsidRPr="00FC168F" w:rsidRDefault="00B05D92" w:rsidP="008D182F">
      <w:pPr>
        <w:pStyle w:val="Vnbnnidung0"/>
        <w:spacing w:before="120" w:after="120" w:line="240" w:lineRule="auto"/>
        <w:ind w:firstLine="709"/>
        <w:jc w:val="both"/>
      </w:pPr>
      <w:r w:rsidRPr="00FC168F">
        <w:rPr>
          <w:lang w:val="vi-VN"/>
        </w:rPr>
        <w:t xml:space="preserve">- </w:t>
      </w:r>
      <w:r w:rsidR="00345E6C" w:rsidRPr="00FC168F">
        <w:t>Căn cứ Thông tư số 15/2022/TT-BTC ngày 04/3/2022 của Bộ Tài chính quy định quản lý và sử dụng kinh phí sự nghiệp thực hiện Chương trình mục tiêu quốc gia Phát triển kinh tế - xã hội vùng đồng bào dân tộc thiểu số và miền núi giai đoạn 2021-2030, giai đoạn I: từ năm 2021 đến năm 2025;</w:t>
      </w:r>
    </w:p>
    <w:p w14:paraId="665CF113" w14:textId="24FC293D" w:rsidR="00345E6C" w:rsidRPr="00FC168F" w:rsidRDefault="00B05D92" w:rsidP="008D182F">
      <w:pPr>
        <w:pStyle w:val="Vnbnnidung0"/>
        <w:spacing w:before="120" w:after="120" w:line="240" w:lineRule="auto"/>
        <w:ind w:firstLine="709"/>
        <w:jc w:val="both"/>
      </w:pPr>
      <w:r w:rsidRPr="00FC168F">
        <w:rPr>
          <w:lang w:val="vi-VN"/>
        </w:rPr>
        <w:t xml:space="preserve">- </w:t>
      </w:r>
      <w:r w:rsidR="00345E6C" w:rsidRPr="00FC168F">
        <w:t>Căn cứ Thông tư số 46/2022/TT-BTC ngày 28/7/2022 của Bộ Tài chính về việc Quy định quản lý, sử dụng và quyết toán kinh phí sự nghiệp từ nguồn ngân sách trung ương thực hiện Chương trình mục tiêu quốc gia giảm nghèo bền vững giai đoạn 2021-2025;</w:t>
      </w:r>
    </w:p>
    <w:p w14:paraId="1699472A" w14:textId="7B7EC80A" w:rsidR="00345E6C" w:rsidRPr="00FC168F" w:rsidRDefault="00B05D92" w:rsidP="008D182F">
      <w:pPr>
        <w:pStyle w:val="Vnbnnidung0"/>
        <w:spacing w:before="120" w:after="120" w:line="240" w:lineRule="auto"/>
        <w:ind w:firstLine="709"/>
        <w:jc w:val="both"/>
      </w:pPr>
      <w:r w:rsidRPr="00FC168F">
        <w:rPr>
          <w:lang w:val="vi-VN"/>
        </w:rPr>
        <w:t xml:space="preserve">- </w:t>
      </w:r>
      <w:r w:rsidR="00345E6C" w:rsidRPr="00FC168F">
        <w:t>Căn cứ Quyết định số 4944/QĐ-BYT ngày 27/11/2014 của Bộ Y tế về việc ban hành Hướng dẫn quốc gia về phòng chống thiếu vi chất dinh dưỡng;</w:t>
      </w:r>
    </w:p>
    <w:p w14:paraId="2233D23B" w14:textId="28589B05" w:rsidR="00345E6C" w:rsidRPr="00FC168F" w:rsidRDefault="00B05D92" w:rsidP="006148C7">
      <w:pPr>
        <w:pStyle w:val="Vnbnnidung0"/>
        <w:spacing w:before="120" w:after="120" w:line="240" w:lineRule="auto"/>
        <w:ind w:firstLine="709"/>
        <w:jc w:val="both"/>
      </w:pPr>
      <w:r w:rsidRPr="00FC168F">
        <w:rPr>
          <w:lang w:val="vi-VN"/>
        </w:rPr>
        <w:t xml:space="preserve">- </w:t>
      </w:r>
      <w:r w:rsidR="00345E6C" w:rsidRPr="00FC168F">
        <w:t>Căn cứ Quyết định số 1768/QĐ-BYT ngày 30/6/2022 của Bộ Y tế về việc ban hành hướng dẫn thực hiện nội dung “Cải thiện dinh dưỡng” thuộc Chương trình mục tiêu quốc gia giảm nghèo bền vững giai đoạn 2021-2025;</w:t>
      </w:r>
    </w:p>
    <w:p w14:paraId="3914EE63" w14:textId="32845B49" w:rsidR="003C6DA5" w:rsidRPr="00FC168F" w:rsidRDefault="00B05D92" w:rsidP="008D182F">
      <w:pPr>
        <w:spacing w:before="120" w:after="120"/>
        <w:ind w:firstLine="709"/>
        <w:jc w:val="both"/>
        <w:rPr>
          <w:rFonts w:ascii="Times New Roman" w:hAnsi="Times New Roman"/>
          <w:sz w:val="28"/>
          <w:szCs w:val="28"/>
          <w:lang w:val="vi-VN"/>
        </w:rPr>
      </w:pPr>
      <w:r w:rsidRPr="00FC168F">
        <w:rPr>
          <w:rFonts w:ascii="Times New Roman" w:hAnsi="Times New Roman"/>
          <w:sz w:val="28"/>
          <w:szCs w:val="28"/>
          <w:lang w:val="vi-VN"/>
        </w:rPr>
        <w:lastRenderedPageBreak/>
        <w:t xml:space="preserve">- </w:t>
      </w:r>
      <w:r w:rsidR="003C6DA5" w:rsidRPr="00FC168F">
        <w:rPr>
          <w:rFonts w:ascii="Times New Roman" w:hAnsi="Times New Roman"/>
          <w:sz w:val="28"/>
          <w:szCs w:val="28"/>
          <w:lang w:val="fr-FR"/>
        </w:rPr>
        <w:t>Ban chỉ đạo các Chương trình mục tiêu quốc gia tỉnh Kiên Giang được thành lập theo Quyết định số 1161/QĐ</w:t>
      </w:r>
      <w:r w:rsidR="003C6DA5" w:rsidRPr="00FC168F">
        <w:rPr>
          <w:rFonts w:ascii="Times New Roman" w:hAnsi="Times New Roman"/>
          <w:sz w:val="28"/>
          <w:szCs w:val="28"/>
          <w:lang w:val="vi-VN"/>
        </w:rPr>
        <w:t>-</w:t>
      </w:r>
      <w:r w:rsidR="003C6DA5" w:rsidRPr="00FC168F">
        <w:rPr>
          <w:rFonts w:ascii="Times New Roman" w:hAnsi="Times New Roman"/>
          <w:sz w:val="28"/>
          <w:szCs w:val="28"/>
          <w:lang w:val="fr-FR"/>
        </w:rPr>
        <w:t>UBND ngày 11/5/2021 của Chủ tịch UBND tỉnh. Trưởng ban chỉ đạo các Chương trình mục tiêu quốc gia tỉnh Kiên Giang đã ban hành Quy chế hoạt động của Ban chỉ đạo</w:t>
      </w:r>
      <w:r w:rsidRPr="00FC168F">
        <w:rPr>
          <w:rFonts w:ascii="Times New Roman" w:hAnsi="Times New Roman"/>
          <w:sz w:val="28"/>
          <w:szCs w:val="28"/>
          <w:lang w:val="vi-VN"/>
        </w:rPr>
        <w:t>;</w:t>
      </w:r>
    </w:p>
    <w:p w14:paraId="730A1458" w14:textId="1AAEDB29" w:rsidR="003C6DA5" w:rsidRPr="00FC168F" w:rsidRDefault="00B05D92" w:rsidP="008D182F">
      <w:pPr>
        <w:spacing w:before="120" w:after="120"/>
        <w:ind w:firstLine="709"/>
        <w:jc w:val="both"/>
        <w:rPr>
          <w:rFonts w:ascii="Times New Roman" w:hAnsi="Times New Roman"/>
          <w:sz w:val="28"/>
          <w:szCs w:val="28"/>
        </w:rPr>
      </w:pPr>
      <w:r w:rsidRPr="00FC168F">
        <w:rPr>
          <w:rFonts w:ascii="Times New Roman" w:hAnsi="Times New Roman"/>
          <w:sz w:val="28"/>
          <w:szCs w:val="28"/>
          <w:lang w:val="vi-VN"/>
        </w:rPr>
        <w:t>-</w:t>
      </w:r>
      <w:r w:rsidR="00711851" w:rsidRPr="00FC168F">
        <w:rPr>
          <w:rFonts w:ascii="Times New Roman" w:hAnsi="Times New Roman"/>
          <w:sz w:val="28"/>
          <w:szCs w:val="28"/>
        </w:rPr>
        <w:t xml:space="preserve"> Kế hoạch 84/KH-UBND ngày 05/4/2022 của UBND tỉnh Kiên Giang về việc thực hiện Chiến lược quốc gia về dinh dưỡng trên địa bàn tỉnh Kiên Giang giai đoạn 2021-2030 và tầm nhìn đến năm 2045;</w:t>
      </w:r>
      <w:r w:rsidR="00BD2BAD" w:rsidRPr="00FC168F">
        <w:rPr>
          <w:rFonts w:ascii="Times New Roman" w:hAnsi="Times New Roman"/>
          <w:sz w:val="28"/>
          <w:szCs w:val="28"/>
        </w:rPr>
        <w:t xml:space="preserve"> </w:t>
      </w:r>
    </w:p>
    <w:p w14:paraId="64BB5FA4" w14:textId="2DD40F7C" w:rsidR="003C6DA5" w:rsidRPr="00FC168F" w:rsidRDefault="00B05D92" w:rsidP="008D182F">
      <w:pPr>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 </w:t>
      </w:r>
      <w:r w:rsidR="00711851" w:rsidRPr="00FC168F">
        <w:rPr>
          <w:rFonts w:ascii="Times New Roman" w:hAnsi="Times New Roman"/>
          <w:sz w:val="28"/>
          <w:szCs w:val="28"/>
        </w:rPr>
        <w:t>Quyết định số 3305/QĐ-UBND ngày 28/12/2022 của Ủy ban nhân dân tỉnh Kiên Giang về việc phê duyệt kết quả rà soát hộ nghèo và hộ cận nghèo năm 2022 trên địa tỉnh Kiên Giang;</w:t>
      </w:r>
      <w:r w:rsidR="00BD2BAD" w:rsidRPr="00FC168F">
        <w:rPr>
          <w:rFonts w:ascii="Times New Roman" w:hAnsi="Times New Roman"/>
          <w:sz w:val="28"/>
          <w:szCs w:val="28"/>
        </w:rPr>
        <w:t xml:space="preserve"> </w:t>
      </w:r>
    </w:p>
    <w:p w14:paraId="0350F12C" w14:textId="5B1BF7A9" w:rsidR="003C6DA5" w:rsidRPr="00FC168F" w:rsidRDefault="00B05D92" w:rsidP="008D182F">
      <w:pPr>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 </w:t>
      </w:r>
      <w:r w:rsidR="00711851" w:rsidRPr="00FC168F">
        <w:rPr>
          <w:rFonts w:ascii="Times New Roman" w:hAnsi="Times New Roman"/>
          <w:sz w:val="28"/>
          <w:szCs w:val="28"/>
        </w:rPr>
        <w:t>Quyết định số 451/QĐ-UBND ngày 21/02/2023 của Ủy ban nhân dân tỉnh Kiên Giang về việc ban hành Kế hoạch thực hiện Chương trình mục tiêu quốc gia giảm nghèo bền vững giai đoạn 2021-2025;</w:t>
      </w:r>
    </w:p>
    <w:p w14:paraId="5340C940" w14:textId="1E3F05F0" w:rsidR="006B5529" w:rsidRPr="00FC168F" w:rsidRDefault="00B05D92" w:rsidP="008D182F">
      <w:pPr>
        <w:pStyle w:val="Vnbnnidung0"/>
        <w:spacing w:before="120" w:after="120" w:line="240" w:lineRule="auto"/>
        <w:ind w:firstLine="709"/>
        <w:jc w:val="both"/>
      </w:pPr>
      <w:r w:rsidRPr="00FC168F">
        <w:rPr>
          <w:lang w:val="vi-VN"/>
        </w:rPr>
        <w:t xml:space="preserve">- </w:t>
      </w:r>
      <w:r w:rsidR="006B5529" w:rsidRPr="00FC168F">
        <w:t>Căn cứ Nghị quyết số 30/2022/NQ-HĐND ngày 05/8/2022 của Hội đồng nhân dân tỉnh Kiên Giang về việc quy định nguyên tắc, tiêu chí, định mức phân bổ ngân sách trung ương và tỷ lệ vốn đối ứng của ngân sách địa phương thực hiện Chương trình mục tiêu quốc gia giảm nghèo bền vững giai đoạn 2021-2025 trên địa bàn tỉnh Kiên Giang;</w:t>
      </w:r>
    </w:p>
    <w:p w14:paraId="777572CB" w14:textId="3B18A26F" w:rsidR="006B5529" w:rsidRPr="00FC168F" w:rsidRDefault="00B05D92" w:rsidP="008D182F">
      <w:pPr>
        <w:pStyle w:val="Vnbnnidung0"/>
        <w:spacing w:before="120" w:after="120" w:line="240" w:lineRule="auto"/>
        <w:ind w:firstLine="709"/>
        <w:jc w:val="both"/>
      </w:pPr>
      <w:r w:rsidRPr="00FC168F">
        <w:rPr>
          <w:lang w:val="vi-VN"/>
        </w:rPr>
        <w:t xml:space="preserve">- </w:t>
      </w:r>
      <w:r w:rsidR="006B5529" w:rsidRPr="00FC168F">
        <w:t>Căn cứ Nghị quyết số 113/NQ-HĐND ngày 29/12/2022 của Hội đồng nhân dân tỉnh Kiên Giang về nhiệm vụ phát triển kinh tế - xã hội tỉnh Kiên Giang năm 2023;</w:t>
      </w:r>
    </w:p>
    <w:p w14:paraId="6FC1BEB8" w14:textId="461FFD97" w:rsidR="006B5529" w:rsidRPr="00FC168F" w:rsidRDefault="00B05D92" w:rsidP="008D182F">
      <w:pPr>
        <w:pStyle w:val="Vnbnnidung0"/>
        <w:spacing w:before="120" w:after="120" w:line="240" w:lineRule="auto"/>
        <w:ind w:firstLine="709"/>
        <w:jc w:val="both"/>
      </w:pPr>
      <w:r w:rsidRPr="00FC168F">
        <w:rPr>
          <w:lang w:val="vi-VN"/>
        </w:rPr>
        <w:t xml:space="preserve">- </w:t>
      </w:r>
      <w:r w:rsidR="006B5529" w:rsidRPr="00FC168F">
        <w:t>Căn cứ Quyết định số 64/QĐ-UBND ngày 11/01/2023 của Ủy ban nhân dân tỉnh Kiên Giang về việc phân công thực hiện các chỉ tiêu phát triển kinh tế - xã hội tỉnh Kiên Giang năm 2023;</w:t>
      </w:r>
    </w:p>
    <w:p w14:paraId="76BE851D" w14:textId="7413CAD4" w:rsidR="00934865" w:rsidRPr="00FC168F" w:rsidRDefault="00B05D92" w:rsidP="008D182F">
      <w:pPr>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 </w:t>
      </w:r>
      <w:r w:rsidR="00934865" w:rsidRPr="00FC168F">
        <w:rPr>
          <w:rFonts w:ascii="Times New Roman" w:hAnsi="Times New Roman"/>
          <w:sz w:val="28"/>
          <w:szCs w:val="28"/>
        </w:rPr>
        <w:t xml:space="preserve">Kế hoạch số 228/KH-UBND ngày 25/9/2023 của UBND tỉnh Kiên Giang về Hoạt động Tiểu dự án 2 của Dự án 3 thuộc Chương trình mục tiêu quốc gia giảm nghèo bền vững giai đoạn 2021-2025 “Cải thiện dinh dưỡng” năm 2024 trên địa bàn tỉnh Kiên Giang; </w:t>
      </w:r>
    </w:p>
    <w:p w14:paraId="06059583" w14:textId="6F80D3F4" w:rsidR="00934865" w:rsidRPr="00FC168F" w:rsidRDefault="00B05D92" w:rsidP="008D182F">
      <w:pPr>
        <w:spacing w:before="120" w:after="120"/>
        <w:ind w:firstLine="709"/>
        <w:jc w:val="both"/>
        <w:rPr>
          <w:rFonts w:ascii="Times New Roman" w:hAnsi="Times New Roman"/>
          <w:sz w:val="28"/>
          <w:szCs w:val="28"/>
          <w:lang w:val="vi-VN"/>
        </w:rPr>
      </w:pPr>
      <w:r w:rsidRPr="00FC168F">
        <w:rPr>
          <w:rFonts w:ascii="Times New Roman" w:hAnsi="Times New Roman"/>
          <w:sz w:val="28"/>
          <w:szCs w:val="28"/>
          <w:lang w:val="vi-VN"/>
        </w:rPr>
        <w:t xml:space="preserve">- </w:t>
      </w:r>
      <w:r w:rsidR="00934865" w:rsidRPr="00FC168F">
        <w:rPr>
          <w:rFonts w:ascii="Times New Roman" w:hAnsi="Times New Roman"/>
          <w:sz w:val="28"/>
          <w:szCs w:val="28"/>
        </w:rPr>
        <w:t xml:space="preserve">Kế hoạch số 55/KH-UBND ngày 27/2/2024 của Ủy ban nhân dân tỉnh Kiên Giang Điều chỉnh Phần III Mục B Kế hoạch số 205/KH-UBND ngày 22/8/2023 của UBND tỉnh về đầu tư công năm 2024 thực hiện Chương trình mục tiêu quốc gia giảm nghèo bền vững giai đoạn 2021 </w:t>
      </w:r>
      <w:r w:rsidR="004244B2">
        <w:rPr>
          <w:rFonts w:ascii="Times New Roman" w:hAnsi="Times New Roman"/>
          <w:sz w:val="28"/>
          <w:szCs w:val="28"/>
          <w:lang w:val="vi-VN"/>
        </w:rPr>
        <w:t xml:space="preserve">- </w:t>
      </w:r>
      <w:r w:rsidR="00934865" w:rsidRPr="00FC168F">
        <w:rPr>
          <w:rFonts w:ascii="Times New Roman" w:hAnsi="Times New Roman"/>
          <w:sz w:val="28"/>
          <w:szCs w:val="28"/>
        </w:rPr>
        <w:t>2025</w:t>
      </w:r>
      <w:r w:rsidR="00AE66F1" w:rsidRPr="00FC168F">
        <w:rPr>
          <w:rFonts w:ascii="Times New Roman" w:hAnsi="Times New Roman"/>
          <w:sz w:val="28"/>
          <w:szCs w:val="28"/>
          <w:lang w:val="vi-VN"/>
        </w:rPr>
        <w:t>.</w:t>
      </w:r>
    </w:p>
    <w:p w14:paraId="1F456C54" w14:textId="77777777" w:rsidR="00BD2BAD" w:rsidRPr="00FC168F" w:rsidRDefault="00825C34" w:rsidP="008D182F">
      <w:pPr>
        <w:shd w:val="clear" w:color="auto" w:fill="FFFFFF"/>
        <w:spacing w:before="120" w:after="120"/>
        <w:ind w:firstLine="709"/>
        <w:jc w:val="both"/>
        <w:rPr>
          <w:rFonts w:ascii="Times New Roman" w:hAnsi="Times New Roman"/>
          <w:b/>
          <w:bCs/>
          <w:sz w:val="28"/>
          <w:szCs w:val="28"/>
        </w:rPr>
      </w:pPr>
      <w:bookmarkStart w:id="3" w:name="bookmark8"/>
      <w:bookmarkEnd w:id="3"/>
      <w:r w:rsidRPr="00FC168F">
        <w:rPr>
          <w:rFonts w:ascii="Times New Roman" w:hAnsi="Times New Roman"/>
          <w:b/>
          <w:bCs/>
          <w:sz w:val="28"/>
          <w:szCs w:val="28"/>
        </w:rPr>
        <w:t>II. Kết quả phân bổ, sử dụng nguồn lực thực hiện Chương trình</w:t>
      </w:r>
    </w:p>
    <w:p w14:paraId="45598CA9" w14:textId="21699564" w:rsidR="003E5E81" w:rsidRPr="00FC168F" w:rsidRDefault="003476FA"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b/>
          <w:bCs/>
          <w:sz w:val="28"/>
          <w:szCs w:val="28"/>
        </w:rPr>
        <w:tab/>
      </w:r>
      <w:r w:rsidR="003E5E81" w:rsidRPr="00FC168F">
        <w:rPr>
          <w:rFonts w:ascii="Times New Roman" w:hAnsi="Times New Roman"/>
          <w:sz w:val="28"/>
          <w:szCs w:val="28"/>
        </w:rPr>
        <w:t>U</w:t>
      </w:r>
      <w:r w:rsidR="00D8088F" w:rsidRPr="00FC168F">
        <w:rPr>
          <w:rFonts w:ascii="Times New Roman" w:hAnsi="Times New Roman"/>
          <w:sz w:val="28"/>
          <w:szCs w:val="28"/>
        </w:rPr>
        <w:t>ỷ</w:t>
      </w:r>
      <w:r w:rsidR="00D8088F" w:rsidRPr="00FC168F">
        <w:rPr>
          <w:rFonts w:ascii="Times New Roman" w:hAnsi="Times New Roman"/>
          <w:sz w:val="28"/>
          <w:szCs w:val="28"/>
          <w:lang w:val="vi-VN"/>
        </w:rPr>
        <w:t xml:space="preserve"> ban nhân dân</w:t>
      </w:r>
      <w:r w:rsidR="003E5E81" w:rsidRPr="00FC168F">
        <w:rPr>
          <w:rFonts w:ascii="Times New Roman" w:hAnsi="Times New Roman"/>
          <w:sz w:val="28"/>
          <w:szCs w:val="28"/>
        </w:rPr>
        <w:t xml:space="preserve"> tỉnh đã ban hành Quyết định 526/QĐ-UBND ngày 08/03/2024 về việc phân bổ kinh phí sự nghiệp thực hiện Chương trình mục tiêu quốc gia Giảm nghèo b</w:t>
      </w:r>
      <w:r w:rsidR="002B41A2" w:rsidRPr="00FC168F">
        <w:rPr>
          <w:rFonts w:ascii="Times New Roman" w:hAnsi="Times New Roman"/>
          <w:sz w:val="28"/>
          <w:szCs w:val="28"/>
        </w:rPr>
        <w:t>ề</w:t>
      </w:r>
      <w:r w:rsidR="003E5E81" w:rsidRPr="00FC168F">
        <w:rPr>
          <w:rFonts w:ascii="Times New Roman" w:hAnsi="Times New Roman"/>
          <w:sz w:val="28"/>
          <w:szCs w:val="28"/>
        </w:rPr>
        <w:t>n vững năm 2024 cho các cơ quan, đơn vị.</w:t>
      </w:r>
    </w:p>
    <w:p w14:paraId="17760770" w14:textId="77777777" w:rsidR="006B5529" w:rsidRPr="00FC168F" w:rsidRDefault="006B5529" w:rsidP="008D182F">
      <w:pPr>
        <w:spacing w:before="120" w:after="120"/>
        <w:ind w:firstLine="709"/>
        <w:jc w:val="both"/>
        <w:rPr>
          <w:rFonts w:ascii="Times New Roman" w:hAnsi="Times New Roman"/>
          <w:b/>
          <w:iCs/>
          <w:sz w:val="28"/>
          <w:szCs w:val="28"/>
          <w:lang w:val="vi-VN"/>
        </w:rPr>
      </w:pPr>
      <w:r w:rsidRPr="00FC168F">
        <w:rPr>
          <w:rFonts w:ascii="Times New Roman" w:hAnsi="Times New Roman"/>
          <w:b/>
          <w:iCs/>
          <w:sz w:val="28"/>
          <w:szCs w:val="28"/>
          <w:lang w:val="fr-FR"/>
        </w:rPr>
        <w:t>* Năm 202</w:t>
      </w:r>
      <w:r w:rsidR="003E5E81" w:rsidRPr="00FC168F">
        <w:rPr>
          <w:rFonts w:ascii="Times New Roman" w:hAnsi="Times New Roman"/>
          <w:b/>
          <w:iCs/>
          <w:sz w:val="28"/>
          <w:szCs w:val="28"/>
          <w:lang w:val="fr-FR"/>
        </w:rPr>
        <w:t>4</w:t>
      </w:r>
      <w:r w:rsidRPr="00FC168F">
        <w:rPr>
          <w:rFonts w:ascii="Times New Roman" w:hAnsi="Times New Roman"/>
          <w:b/>
          <w:iCs/>
          <w:sz w:val="28"/>
          <w:szCs w:val="28"/>
          <w:lang w:val="vi-VN"/>
        </w:rPr>
        <w:t>:</w:t>
      </w:r>
    </w:p>
    <w:p w14:paraId="26081793" w14:textId="77777777" w:rsidR="006B5529" w:rsidRPr="00FC168F" w:rsidRDefault="006B5529" w:rsidP="008D182F">
      <w:pPr>
        <w:spacing w:before="120" w:after="120"/>
        <w:ind w:firstLine="709"/>
        <w:jc w:val="both"/>
        <w:rPr>
          <w:rFonts w:ascii="Times New Roman" w:hAnsi="Times New Roman"/>
          <w:bCs/>
          <w:iCs/>
          <w:sz w:val="28"/>
          <w:szCs w:val="28"/>
          <w:lang w:val="fr-FR"/>
        </w:rPr>
      </w:pPr>
      <w:r w:rsidRPr="00FC168F">
        <w:rPr>
          <w:rFonts w:ascii="Times New Roman" w:hAnsi="Times New Roman"/>
          <w:bCs/>
          <w:iCs/>
          <w:sz w:val="28"/>
          <w:szCs w:val="28"/>
          <w:lang w:val="fr-FR"/>
        </w:rPr>
        <w:t xml:space="preserve">- Nguồn kinh phí cấp: </w:t>
      </w:r>
      <w:r w:rsidR="00A22643" w:rsidRPr="00FC168F">
        <w:rPr>
          <w:rFonts w:ascii="Times New Roman" w:hAnsi="Times New Roman"/>
          <w:sz w:val="28"/>
          <w:szCs w:val="28"/>
        </w:rPr>
        <w:t>7</w:t>
      </w:r>
      <w:r w:rsidR="003E5E81" w:rsidRPr="00FC168F">
        <w:rPr>
          <w:rFonts w:ascii="Times New Roman" w:hAnsi="Times New Roman"/>
          <w:sz w:val="28"/>
          <w:szCs w:val="28"/>
        </w:rPr>
        <w:t>.</w:t>
      </w:r>
      <w:r w:rsidR="00A22643" w:rsidRPr="00FC168F">
        <w:rPr>
          <w:rFonts w:ascii="Times New Roman" w:hAnsi="Times New Roman"/>
          <w:sz w:val="28"/>
          <w:szCs w:val="28"/>
        </w:rPr>
        <w:t>921</w:t>
      </w:r>
      <w:r w:rsidR="003E5E81" w:rsidRPr="00FC168F">
        <w:rPr>
          <w:rFonts w:ascii="Times New Roman" w:hAnsi="Times New Roman"/>
          <w:sz w:val="28"/>
          <w:szCs w:val="28"/>
        </w:rPr>
        <w:t xml:space="preserve">.000.000 </w:t>
      </w:r>
      <w:r w:rsidRPr="00FC168F">
        <w:rPr>
          <w:rFonts w:ascii="Times New Roman" w:hAnsi="Times New Roman"/>
          <w:bCs/>
          <w:iCs/>
          <w:sz w:val="28"/>
          <w:szCs w:val="28"/>
          <w:lang w:val="fr-FR"/>
        </w:rPr>
        <w:t>đồng.</w:t>
      </w:r>
    </w:p>
    <w:p w14:paraId="1F7D2B9C" w14:textId="77777777" w:rsidR="006B5529" w:rsidRPr="00FC168F" w:rsidRDefault="006B5529" w:rsidP="008D182F">
      <w:pPr>
        <w:spacing w:before="120" w:after="120"/>
        <w:ind w:firstLine="709"/>
        <w:jc w:val="both"/>
        <w:rPr>
          <w:rFonts w:ascii="Times New Roman" w:hAnsi="Times New Roman"/>
          <w:bCs/>
          <w:iCs/>
          <w:sz w:val="28"/>
          <w:szCs w:val="28"/>
          <w:lang w:val="fr-FR"/>
        </w:rPr>
      </w:pPr>
      <w:r w:rsidRPr="00FC168F">
        <w:rPr>
          <w:rFonts w:ascii="Times New Roman" w:hAnsi="Times New Roman"/>
          <w:bCs/>
          <w:iCs/>
          <w:sz w:val="28"/>
          <w:szCs w:val="28"/>
          <w:lang w:val="fr-FR"/>
        </w:rPr>
        <w:t xml:space="preserve">+ Trung ương: </w:t>
      </w:r>
      <w:r w:rsidR="00A22643" w:rsidRPr="00FC168F">
        <w:rPr>
          <w:rFonts w:ascii="Times New Roman" w:hAnsi="Times New Roman"/>
          <w:sz w:val="28"/>
          <w:szCs w:val="28"/>
        </w:rPr>
        <w:t>6</w:t>
      </w:r>
      <w:r w:rsidR="003E5E81" w:rsidRPr="00FC168F">
        <w:rPr>
          <w:rFonts w:ascii="Times New Roman" w:hAnsi="Times New Roman"/>
          <w:sz w:val="28"/>
          <w:szCs w:val="28"/>
        </w:rPr>
        <w:t>.</w:t>
      </w:r>
      <w:r w:rsidR="00A22643" w:rsidRPr="00FC168F">
        <w:rPr>
          <w:rFonts w:ascii="Times New Roman" w:hAnsi="Times New Roman"/>
          <w:sz w:val="28"/>
          <w:szCs w:val="28"/>
        </w:rPr>
        <w:t>894.</w:t>
      </w:r>
      <w:r w:rsidR="003E5E81" w:rsidRPr="00FC168F">
        <w:rPr>
          <w:rFonts w:ascii="Times New Roman" w:hAnsi="Times New Roman"/>
          <w:sz w:val="28"/>
          <w:szCs w:val="28"/>
        </w:rPr>
        <w:t xml:space="preserve">000.000 </w:t>
      </w:r>
      <w:r w:rsidRPr="00FC168F">
        <w:rPr>
          <w:rFonts w:ascii="Times New Roman" w:hAnsi="Times New Roman"/>
          <w:bCs/>
          <w:iCs/>
          <w:sz w:val="28"/>
          <w:szCs w:val="28"/>
          <w:lang w:val="vi-VN"/>
        </w:rPr>
        <w:t>đồng</w:t>
      </w:r>
      <w:r w:rsidRPr="00FC168F">
        <w:rPr>
          <w:rFonts w:ascii="Times New Roman" w:hAnsi="Times New Roman"/>
          <w:bCs/>
          <w:iCs/>
          <w:sz w:val="28"/>
          <w:szCs w:val="28"/>
          <w:lang w:val="fr-FR"/>
        </w:rPr>
        <w:t>.</w:t>
      </w:r>
    </w:p>
    <w:p w14:paraId="1FFEC4E8" w14:textId="77777777" w:rsidR="003E5E81" w:rsidRPr="00FC168F" w:rsidRDefault="006B5529"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bCs/>
          <w:iCs/>
          <w:sz w:val="28"/>
          <w:szCs w:val="28"/>
          <w:lang w:val="fr-FR"/>
        </w:rPr>
        <w:t xml:space="preserve">+ Địa phương: </w:t>
      </w:r>
      <w:r w:rsidR="003E5E81" w:rsidRPr="00FC168F">
        <w:rPr>
          <w:rFonts w:ascii="Times New Roman" w:hAnsi="Times New Roman"/>
          <w:sz w:val="28"/>
          <w:szCs w:val="28"/>
        </w:rPr>
        <w:t>1.</w:t>
      </w:r>
      <w:r w:rsidR="00A22643" w:rsidRPr="00FC168F">
        <w:rPr>
          <w:rFonts w:ascii="Times New Roman" w:hAnsi="Times New Roman"/>
          <w:sz w:val="28"/>
          <w:szCs w:val="28"/>
        </w:rPr>
        <w:t>027</w:t>
      </w:r>
      <w:r w:rsidR="003E5E81" w:rsidRPr="00FC168F">
        <w:rPr>
          <w:rFonts w:ascii="Times New Roman" w:hAnsi="Times New Roman"/>
          <w:sz w:val="28"/>
          <w:szCs w:val="28"/>
        </w:rPr>
        <w:t xml:space="preserve">.000.000 </w:t>
      </w:r>
      <w:r w:rsidRPr="00FC168F">
        <w:rPr>
          <w:rFonts w:ascii="Times New Roman" w:hAnsi="Times New Roman"/>
          <w:bCs/>
          <w:iCs/>
          <w:sz w:val="28"/>
          <w:szCs w:val="28"/>
          <w:lang w:val="vi-VN"/>
        </w:rPr>
        <w:t>đồng</w:t>
      </w:r>
      <w:r w:rsidRPr="00FC168F">
        <w:rPr>
          <w:rFonts w:ascii="Times New Roman" w:hAnsi="Times New Roman"/>
          <w:bCs/>
          <w:iCs/>
          <w:sz w:val="28"/>
          <w:szCs w:val="28"/>
          <w:lang w:val="fr-FR"/>
        </w:rPr>
        <w:t>.</w:t>
      </w:r>
      <w:r w:rsidR="003E5E81" w:rsidRPr="00FC168F">
        <w:rPr>
          <w:rFonts w:ascii="Times New Roman" w:hAnsi="Times New Roman"/>
          <w:sz w:val="28"/>
          <w:szCs w:val="28"/>
        </w:rPr>
        <w:t xml:space="preserve"> </w:t>
      </w:r>
    </w:p>
    <w:p w14:paraId="0BD4CBD4" w14:textId="77777777" w:rsidR="006B5529" w:rsidRPr="00FC168F" w:rsidRDefault="006B5529" w:rsidP="008D182F">
      <w:pPr>
        <w:spacing w:before="120" w:after="120"/>
        <w:ind w:firstLine="709"/>
        <w:jc w:val="both"/>
        <w:rPr>
          <w:rFonts w:ascii="Times New Roman" w:hAnsi="Times New Roman"/>
          <w:bCs/>
          <w:i/>
          <w:sz w:val="28"/>
          <w:szCs w:val="28"/>
          <w:lang w:val="fr-FR"/>
        </w:rPr>
      </w:pPr>
      <w:r w:rsidRPr="00FC168F">
        <w:rPr>
          <w:rFonts w:ascii="Times New Roman" w:hAnsi="Times New Roman"/>
          <w:bCs/>
          <w:i/>
          <w:sz w:val="28"/>
          <w:szCs w:val="28"/>
          <w:lang w:val="fr-FR"/>
        </w:rPr>
        <w:lastRenderedPageBreak/>
        <w:t>Trong đó:</w:t>
      </w:r>
    </w:p>
    <w:p w14:paraId="7D9C4BCB" w14:textId="77777777" w:rsidR="006B5529" w:rsidRPr="00FC168F" w:rsidRDefault="006B5529" w:rsidP="008D182F">
      <w:pPr>
        <w:spacing w:before="120" w:after="120"/>
        <w:ind w:firstLine="709"/>
        <w:jc w:val="both"/>
        <w:rPr>
          <w:rFonts w:ascii="Times New Roman" w:hAnsi="Times New Roman"/>
          <w:bCs/>
          <w:iCs/>
          <w:sz w:val="28"/>
          <w:szCs w:val="28"/>
          <w:lang w:val="fr-FR"/>
        </w:rPr>
      </w:pPr>
      <w:r w:rsidRPr="00FC168F">
        <w:rPr>
          <w:rFonts w:ascii="Times New Roman" w:hAnsi="Times New Roman"/>
          <w:bCs/>
          <w:iCs/>
          <w:sz w:val="28"/>
          <w:szCs w:val="28"/>
          <w:lang w:val="fr-FR"/>
        </w:rPr>
        <w:t xml:space="preserve">+ Nâng cao năng lực, giám sát đánh giá </w:t>
      </w:r>
      <w:r w:rsidR="004C19B5" w:rsidRPr="00FC168F">
        <w:rPr>
          <w:rFonts w:ascii="Times New Roman" w:hAnsi="Times New Roman"/>
          <w:bCs/>
          <w:iCs/>
          <w:sz w:val="28"/>
          <w:szCs w:val="28"/>
          <w:lang w:val="fr-FR"/>
        </w:rPr>
        <w:t>C</w:t>
      </w:r>
      <w:r w:rsidRPr="00FC168F">
        <w:rPr>
          <w:rFonts w:ascii="Times New Roman" w:hAnsi="Times New Roman"/>
          <w:bCs/>
          <w:iCs/>
          <w:sz w:val="28"/>
          <w:szCs w:val="28"/>
          <w:lang w:val="fr-FR"/>
        </w:rPr>
        <w:t xml:space="preserve">hương trình: </w:t>
      </w:r>
      <w:r w:rsidR="00562572" w:rsidRPr="00FC168F">
        <w:rPr>
          <w:rFonts w:ascii="Times New Roman" w:hAnsi="Times New Roman"/>
          <w:bCs/>
          <w:iCs/>
          <w:sz w:val="28"/>
          <w:szCs w:val="28"/>
          <w:lang w:val="fr-FR"/>
        </w:rPr>
        <w:t>2</w:t>
      </w:r>
      <w:r w:rsidR="004C19B5" w:rsidRPr="00FC168F">
        <w:rPr>
          <w:rFonts w:ascii="Times New Roman" w:hAnsi="Times New Roman"/>
          <w:bCs/>
          <w:iCs/>
          <w:sz w:val="28"/>
          <w:szCs w:val="28"/>
          <w:lang w:val="fr-FR"/>
        </w:rPr>
        <w:t>.</w:t>
      </w:r>
      <w:r w:rsidR="00562572" w:rsidRPr="00FC168F">
        <w:rPr>
          <w:rFonts w:ascii="Times New Roman" w:hAnsi="Times New Roman"/>
          <w:bCs/>
          <w:iCs/>
          <w:sz w:val="28"/>
          <w:szCs w:val="28"/>
          <w:lang w:val="fr-FR"/>
        </w:rPr>
        <w:t>481</w:t>
      </w:r>
      <w:r w:rsidRPr="00FC168F">
        <w:rPr>
          <w:rFonts w:ascii="Times New Roman" w:hAnsi="Times New Roman"/>
          <w:bCs/>
          <w:iCs/>
          <w:sz w:val="28"/>
          <w:szCs w:val="28"/>
          <w:lang w:val="fr-FR"/>
        </w:rPr>
        <w:t>.000.000 đ</w:t>
      </w:r>
      <w:r w:rsidRPr="00FC168F">
        <w:rPr>
          <w:rFonts w:ascii="Times New Roman" w:hAnsi="Times New Roman"/>
          <w:bCs/>
          <w:iCs/>
          <w:sz w:val="28"/>
          <w:szCs w:val="28"/>
          <w:lang w:val="vi-VN"/>
        </w:rPr>
        <w:t>ồng</w:t>
      </w:r>
      <w:r w:rsidRPr="00FC168F">
        <w:rPr>
          <w:rFonts w:ascii="Times New Roman" w:hAnsi="Times New Roman"/>
          <w:bCs/>
          <w:iCs/>
          <w:sz w:val="28"/>
          <w:szCs w:val="28"/>
          <w:lang w:val="fr-FR"/>
        </w:rPr>
        <w:t>.</w:t>
      </w:r>
    </w:p>
    <w:p w14:paraId="7014AB65" w14:textId="77777777" w:rsidR="006B5529" w:rsidRPr="00FC168F" w:rsidRDefault="006B5529" w:rsidP="008D182F">
      <w:pPr>
        <w:spacing w:before="120" w:after="120"/>
        <w:ind w:firstLine="709"/>
        <w:jc w:val="both"/>
        <w:rPr>
          <w:rFonts w:ascii="Times New Roman" w:hAnsi="Times New Roman"/>
          <w:bCs/>
          <w:iCs/>
          <w:sz w:val="28"/>
          <w:szCs w:val="28"/>
          <w:lang w:val="fr-FR"/>
        </w:rPr>
      </w:pPr>
      <w:r w:rsidRPr="00FC168F">
        <w:rPr>
          <w:rFonts w:ascii="Times New Roman" w:hAnsi="Times New Roman"/>
          <w:bCs/>
          <w:iCs/>
          <w:sz w:val="28"/>
          <w:szCs w:val="28"/>
          <w:lang w:val="fr-FR"/>
        </w:rPr>
        <w:t xml:space="preserve">+ Tiểu dự án 2 thuộc Dự án 3: Cải thiện dinh dưỡng: </w:t>
      </w:r>
      <w:r w:rsidR="004C19B5" w:rsidRPr="00FC168F">
        <w:rPr>
          <w:rFonts w:ascii="Times New Roman" w:hAnsi="Times New Roman"/>
          <w:bCs/>
          <w:iCs/>
          <w:sz w:val="28"/>
          <w:szCs w:val="28"/>
          <w:lang w:val="fr-FR"/>
        </w:rPr>
        <w:t>5</w:t>
      </w:r>
      <w:r w:rsidRPr="00FC168F">
        <w:rPr>
          <w:rFonts w:ascii="Times New Roman" w:hAnsi="Times New Roman"/>
          <w:bCs/>
          <w:iCs/>
          <w:sz w:val="28"/>
          <w:szCs w:val="28"/>
          <w:lang w:val="fr-FR"/>
        </w:rPr>
        <w:t>.</w:t>
      </w:r>
      <w:r w:rsidR="004C19B5" w:rsidRPr="00FC168F">
        <w:rPr>
          <w:rFonts w:ascii="Times New Roman" w:hAnsi="Times New Roman"/>
          <w:bCs/>
          <w:iCs/>
          <w:sz w:val="28"/>
          <w:szCs w:val="28"/>
          <w:lang w:val="fr-FR"/>
        </w:rPr>
        <w:t>4</w:t>
      </w:r>
      <w:r w:rsidRPr="00FC168F">
        <w:rPr>
          <w:rFonts w:ascii="Times New Roman" w:hAnsi="Times New Roman"/>
          <w:bCs/>
          <w:iCs/>
          <w:sz w:val="28"/>
          <w:szCs w:val="28"/>
          <w:lang w:val="fr-FR"/>
        </w:rPr>
        <w:t>4</w:t>
      </w:r>
      <w:r w:rsidR="004C19B5" w:rsidRPr="00FC168F">
        <w:rPr>
          <w:rFonts w:ascii="Times New Roman" w:hAnsi="Times New Roman"/>
          <w:bCs/>
          <w:iCs/>
          <w:sz w:val="28"/>
          <w:szCs w:val="28"/>
          <w:lang w:val="fr-FR"/>
        </w:rPr>
        <w:t>0</w:t>
      </w:r>
      <w:r w:rsidRPr="00FC168F">
        <w:rPr>
          <w:rFonts w:ascii="Times New Roman" w:hAnsi="Times New Roman"/>
          <w:bCs/>
          <w:iCs/>
          <w:sz w:val="28"/>
          <w:szCs w:val="28"/>
          <w:lang w:val="fr-FR"/>
        </w:rPr>
        <w:t>.000.000</w:t>
      </w:r>
      <w:r w:rsidRPr="00FC168F">
        <w:rPr>
          <w:rFonts w:ascii="Times New Roman" w:hAnsi="Times New Roman"/>
          <w:bCs/>
          <w:iCs/>
          <w:sz w:val="28"/>
          <w:szCs w:val="28"/>
          <w:lang w:val="vi-VN"/>
        </w:rPr>
        <w:t xml:space="preserve"> đồng</w:t>
      </w:r>
      <w:r w:rsidRPr="00FC168F">
        <w:rPr>
          <w:rFonts w:ascii="Times New Roman" w:hAnsi="Times New Roman"/>
          <w:bCs/>
          <w:iCs/>
          <w:sz w:val="28"/>
          <w:szCs w:val="28"/>
          <w:lang w:val="fr-FR"/>
        </w:rPr>
        <w:t>, trong đó:</w:t>
      </w:r>
    </w:p>
    <w:p w14:paraId="64003D3F" w14:textId="55182CF8" w:rsidR="006B5529" w:rsidRPr="00FC168F" w:rsidRDefault="006B5529" w:rsidP="008D182F">
      <w:pPr>
        <w:spacing w:before="120" w:after="120"/>
        <w:ind w:firstLine="709"/>
        <w:jc w:val="both"/>
        <w:rPr>
          <w:rFonts w:ascii="Times New Roman" w:hAnsi="Times New Roman"/>
          <w:b/>
          <w:iCs/>
          <w:sz w:val="28"/>
          <w:szCs w:val="28"/>
          <w:lang w:val="fr-FR"/>
        </w:rPr>
      </w:pPr>
      <w:r w:rsidRPr="00FC168F">
        <w:rPr>
          <w:rFonts w:ascii="Times New Roman" w:hAnsi="Times New Roman"/>
          <w:b/>
          <w:iCs/>
          <w:sz w:val="28"/>
          <w:szCs w:val="28"/>
          <w:lang w:val="fr-FR"/>
        </w:rPr>
        <w:t>1. Ngân sách trung ương</w:t>
      </w:r>
    </w:p>
    <w:p w14:paraId="783A87F4" w14:textId="77777777" w:rsidR="006B5529" w:rsidRPr="00FC168F" w:rsidRDefault="006B5529" w:rsidP="008D182F">
      <w:pPr>
        <w:spacing w:before="120" w:after="120"/>
        <w:ind w:firstLine="709"/>
        <w:jc w:val="both"/>
        <w:rPr>
          <w:rFonts w:ascii="Times New Roman" w:hAnsi="Times New Roman"/>
          <w:b/>
          <w:bCs/>
          <w:sz w:val="28"/>
          <w:szCs w:val="28"/>
          <w:lang w:val="fr-FR"/>
        </w:rPr>
      </w:pPr>
      <w:r w:rsidRPr="00FC168F">
        <w:rPr>
          <w:rFonts w:ascii="Times New Roman" w:hAnsi="Times New Roman"/>
          <w:bCs/>
          <w:iCs/>
          <w:sz w:val="28"/>
          <w:szCs w:val="28"/>
          <w:lang w:val="fr-FR"/>
        </w:rPr>
        <w:t>- Kết quả phân bổ:</w:t>
      </w:r>
      <w:r w:rsidRPr="00FC168F">
        <w:rPr>
          <w:rFonts w:ascii="Times New Roman" w:hAnsi="Times New Roman"/>
          <w:b/>
          <w:bCs/>
          <w:sz w:val="28"/>
          <w:szCs w:val="28"/>
          <w:lang w:val="fr-FR"/>
        </w:rPr>
        <w:t xml:space="preserve"> </w:t>
      </w:r>
      <w:r w:rsidR="000806D1" w:rsidRPr="00FC168F">
        <w:rPr>
          <w:rFonts w:ascii="Times New Roman" w:hAnsi="Times New Roman"/>
          <w:bCs/>
          <w:iCs/>
          <w:sz w:val="28"/>
          <w:szCs w:val="28"/>
          <w:lang w:val="fr-FR"/>
        </w:rPr>
        <w:t>6</w:t>
      </w:r>
      <w:r w:rsidR="004C19B5" w:rsidRPr="00FC168F">
        <w:rPr>
          <w:rFonts w:ascii="Times New Roman" w:hAnsi="Times New Roman"/>
          <w:bCs/>
          <w:iCs/>
          <w:sz w:val="28"/>
          <w:szCs w:val="28"/>
          <w:lang w:val="fr-FR"/>
        </w:rPr>
        <w:t>.</w:t>
      </w:r>
      <w:r w:rsidR="000806D1" w:rsidRPr="00FC168F">
        <w:rPr>
          <w:rFonts w:ascii="Times New Roman" w:hAnsi="Times New Roman"/>
          <w:bCs/>
          <w:iCs/>
          <w:sz w:val="28"/>
          <w:szCs w:val="28"/>
          <w:lang w:val="fr-FR"/>
        </w:rPr>
        <w:t>894</w:t>
      </w:r>
      <w:r w:rsidR="004C19B5" w:rsidRPr="00FC168F">
        <w:rPr>
          <w:rFonts w:ascii="Times New Roman" w:hAnsi="Times New Roman"/>
          <w:bCs/>
          <w:iCs/>
          <w:sz w:val="28"/>
          <w:szCs w:val="28"/>
          <w:lang w:val="fr-FR"/>
        </w:rPr>
        <w:t>.00</w:t>
      </w:r>
      <w:r w:rsidRPr="00FC168F">
        <w:rPr>
          <w:rFonts w:ascii="Times New Roman" w:hAnsi="Times New Roman"/>
          <w:bCs/>
          <w:iCs/>
          <w:sz w:val="28"/>
          <w:szCs w:val="28"/>
          <w:lang w:val="fr-FR"/>
        </w:rPr>
        <w:t>0.000 đồng.</w:t>
      </w:r>
    </w:p>
    <w:p w14:paraId="787E9552" w14:textId="77777777" w:rsidR="006B5529" w:rsidRPr="00FC168F" w:rsidRDefault="006B5529" w:rsidP="008D182F">
      <w:pPr>
        <w:spacing w:before="120" w:after="120"/>
        <w:ind w:firstLine="709"/>
        <w:jc w:val="both"/>
        <w:rPr>
          <w:rFonts w:ascii="Times New Roman" w:hAnsi="Times New Roman"/>
          <w:bCs/>
          <w:iCs/>
          <w:sz w:val="28"/>
          <w:szCs w:val="28"/>
          <w:lang w:val="fr-FR"/>
        </w:rPr>
      </w:pPr>
      <w:r w:rsidRPr="00FC168F">
        <w:rPr>
          <w:rFonts w:ascii="Times New Roman" w:hAnsi="Times New Roman"/>
          <w:bCs/>
          <w:iCs/>
          <w:sz w:val="28"/>
          <w:szCs w:val="28"/>
          <w:lang w:val="fr-FR"/>
        </w:rPr>
        <w:t xml:space="preserve">- Thực cấp: </w:t>
      </w:r>
      <w:r w:rsidR="000806D1" w:rsidRPr="00FC168F">
        <w:rPr>
          <w:rFonts w:ascii="Times New Roman" w:hAnsi="Times New Roman"/>
          <w:bCs/>
          <w:iCs/>
          <w:sz w:val="28"/>
          <w:szCs w:val="28"/>
          <w:lang w:val="fr-FR"/>
        </w:rPr>
        <w:t>6</w:t>
      </w:r>
      <w:r w:rsidR="004C19B5" w:rsidRPr="00FC168F">
        <w:rPr>
          <w:rFonts w:ascii="Times New Roman" w:hAnsi="Times New Roman"/>
          <w:bCs/>
          <w:iCs/>
          <w:sz w:val="28"/>
          <w:szCs w:val="28"/>
          <w:lang w:val="fr-FR"/>
        </w:rPr>
        <w:t>.</w:t>
      </w:r>
      <w:r w:rsidR="000806D1" w:rsidRPr="00FC168F">
        <w:rPr>
          <w:rFonts w:ascii="Times New Roman" w:hAnsi="Times New Roman"/>
          <w:bCs/>
          <w:iCs/>
          <w:sz w:val="28"/>
          <w:szCs w:val="28"/>
          <w:lang w:val="fr-FR"/>
        </w:rPr>
        <w:t>894</w:t>
      </w:r>
      <w:r w:rsidR="004C19B5" w:rsidRPr="00FC168F">
        <w:rPr>
          <w:rFonts w:ascii="Times New Roman" w:hAnsi="Times New Roman"/>
          <w:bCs/>
          <w:iCs/>
          <w:sz w:val="28"/>
          <w:szCs w:val="28"/>
          <w:lang w:val="fr-FR"/>
        </w:rPr>
        <w:t xml:space="preserve">.000.000 </w:t>
      </w:r>
      <w:r w:rsidRPr="00FC168F">
        <w:rPr>
          <w:rFonts w:ascii="Times New Roman" w:hAnsi="Times New Roman"/>
          <w:bCs/>
          <w:iCs/>
          <w:sz w:val="28"/>
          <w:szCs w:val="28"/>
          <w:lang w:val="fr-FR"/>
        </w:rPr>
        <w:t>đồng.</w:t>
      </w:r>
    </w:p>
    <w:p w14:paraId="2B336A65" w14:textId="77777777" w:rsidR="006B5529" w:rsidRPr="00FC168F" w:rsidRDefault="006B5529" w:rsidP="008D182F">
      <w:pPr>
        <w:spacing w:before="120" w:after="120"/>
        <w:ind w:firstLine="709"/>
        <w:jc w:val="both"/>
        <w:rPr>
          <w:rFonts w:ascii="Times New Roman" w:hAnsi="Times New Roman"/>
          <w:b/>
          <w:bCs/>
          <w:sz w:val="28"/>
          <w:szCs w:val="28"/>
          <w:lang w:val="fr-FR"/>
        </w:rPr>
      </w:pPr>
      <w:r w:rsidRPr="00FC168F">
        <w:rPr>
          <w:rFonts w:ascii="Times New Roman" w:hAnsi="Times New Roman"/>
          <w:bCs/>
          <w:iCs/>
          <w:sz w:val="28"/>
          <w:szCs w:val="28"/>
          <w:lang w:val="fr-FR"/>
        </w:rPr>
        <w:t xml:space="preserve">- Kết quả giải ngân 6 tháng đầu năm: </w:t>
      </w:r>
      <w:r w:rsidR="00B230D8" w:rsidRPr="00FC168F">
        <w:rPr>
          <w:rFonts w:ascii="Times New Roman" w:hAnsi="Times New Roman"/>
          <w:bCs/>
          <w:iCs/>
          <w:sz w:val="28"/>
          <w:szCs w:val="28"/>
          <w:lang w:val="fr-FR"/>
        </w:rPr>
        <w:t>300.025.500</w:t>
      </w:r>
      <w:r w:rsidRPr="00FC168F">
        <w:rPr>
          <w:rFonts w:ascii="Times New Roman" w:hAnsi="Times New Roman"/>
          <w:bCs/>
          <w:iCs/>
          <w:sz w:val="28"/>
          <w:szCs w:val="28"/>
          <w:lang w:val="fr-FR"/>
        </w:rPr>
        <w:t xml:space="preserve"> đồng, đạt </w:t>
      </w:r>
      <w:r w:rsidR="00B230D8" w:rsidRPr="00FC168F">
        <w:rPr>
          <w:rFonts w:ascii="Times New Roman" w:hAnsi="Times New Roman"/>
          <w:bCs/>
          <w:iCs/>
          <w:sz w:val="28"/>
          <w:szCs w:val="28"/>
          <w:lang w:val="fr-FR"/>
        </w:rPr>
        <w:t>4</w:t>
      </w:r>
      <w:r w:rsidRPr="00FC168F">
        <w:rPr>
          <w:rFonts w:ascii="Times New Roman" w:hAnsi="Times New Roman"/>
          <w:bCs/>
          <w:iCs/>
          <w:sz w:val="28"/>
          <w:szCs w:val="28"/>
          <w:lang w:val="fr-FR"/>
        </w:rPr>
        <w:t>,</w:t>
      </w:r>
      <w:r w:rsidR="000806D1" w:rsidRPr="00FC168F">
        <w:rPr>
          <w:rFonts w:ascii="Times New Roman" w:hAnsi="Times New Roman"/>
          <w:bCs/>
          <w:iCs/>
          <w:sz w:val="28"/>
          <w:szCs w:val="28"/>
          <w:lang w:val="fr-FR"/>
        </w:rPr>
        <w:t>35</w:t>
      </w:r>
      <w:r w:rsidRPr="00FC168F">
        <w:rPr>
          <w:rFonts w:ascii="Times New Roman" w:hAnsi="Times New Roman"/>
          <w:bCs/>
          <w:iCs/>
          <w:sz w:val="28"/>
          <w:szCs w:val="28"/>
          <w:lang w:val="fr-FR"/>
        </w:rPr>
        <w:t>%.</w:t>
      </w:r>
    </w:p>
    <w:p w14:paraId="6E85650D" w14:textId="77777777" w:rsidR="006B5529" w:rsidRPr="00FC168F" w:rsidRDefault="006B5529" w:rsidP="008D182F">
      <w:pPr>
        <w:spacing w:before="120" w:after="120"/>
        <w:ind w:firstLine="709"/>
        <w:jc w:val="both"/>
        <w:rPr>
          <w:rFonts w:ascii="Times New Roman" w:hAnsi="Times New Roman"/>
          <w:bCs/>
          <w:iCs/>
          <w:sz w:val="28"/>
          <w:szCs w:val="28"/>
          <w:lang w:val="fr-FR"/>
        </w:rPr>
      </w:pPr>
      <w:r w:rsidRPr="00FC168F">
        <w:rPr>
          <w:rFonts w:ascii="Times New Roman" w:hAnsi="Times New Roman"/>
          <w:bCs/>
          <w:iCs/>
          <w:sz w:val="28"/>
          <w:szCs w:val="28"/>
          <w:lang w:val="fr-FR"/>
        </w:rPr>
        <w:t>- Khả năng thực hiện 9 tháng năm 202</w:t>
      </w:r>
      <w:r w:rsidR="00C028B7" w:rsidRPr="00FC168F">
        <w:rPr>
          <w:rFonts w:ascii="Times New Roman" w:hAnsi="Times New Roman"/>
          <w:bCs/>
          <w:iCs/>
          <w:sz w:val="28"/>
          <w:szCs w:val="28"/>
          <w:lang w:val="fr-FR"/>
        </w:rPr>
        <w:t>4</w:t>
      </w:r>
      <w:r w:rsidRPr="00FC168F">
        <w:rPr>
          <w:rFonts w:ascii="Times New Roman" w:hAnsi="Times New Roman"/>
          <w:bCs/>
          <w:iCs/>
          <w:sz w:val="28"/>
          <w:szCs w:val="28"/>
          <w:lang w:val="fr-FR"/>
        </w:rPr>
        <w:t xml:space="preserve">: </w:t>
      </w:r>
      <w:r w:rsidR="00B230D8" w:rsidRPr="00FC168F">
        <w:rPr>
          <w:rFonts w:ascii="Times New Roman" w:hAnsi="Times New Roman"/>
          <w:bCs/>
          <w:iCs/>
          <w:sz w:val="28"/>
          <w:szCs w:val="28"/>
          <w:lang w:val="fr-FR"/>
        </w:rPr>
        <w:t>4</w:t>
      </w:r>
      <w:r w:rsidRPr="00FC168F">
        <w:rPr>
          <w:rFonts w:ascii="Times New Roman" w:hAnsi="Times New Roman"/>
          <w:bCs/>
          <w:iCs/>
          <w:sz w:val="28"/>
          <w:szCs w:val="28"/>
          <w:lang w:val="fr-FR"/>
        </w:rPr>
        <w:t>.</w:t>
      </w:r>
      <w:r w:rsidR="00FB3A4F" w:rsidRPr="00FC168F">
        <w:rPr>
          <w:rFonts w:ascii="Times New Roman" w:hAnsi="Times New Roman"/>
          <w:bCs/>
          <w:iCs/>
          <w:sz w:val="28"/>
          <w:szCs w:val="28"/>
          <w:lang w:val="fr-FR"/>
        </w:rPr>
        <w:t>2</w:t>
      </w:r>
      <w:r w:rsidR="00B230D8" w:rsidRPr="00FC168F">
        <w:rPr>
          <w:rFonts w:ascii="Times New Roman" w:hAnsi="Times New Roman"/>
          <w:bCs/>
          <w:iCs/>
          <w:sz w:val="28"/>
          <w:szCs w:val="28"/>
          <w:lang w:val="fr-FR"/>
        </w:rPr>
        <w:t>93</w:t>
      </w:r>
      <w:r w:rsidRPr="00FC168F">
        <w:rPr>
          <w:rFonts w:ascii="Times New Roman" w:hAnsi="Times New Roman"/>
          <w:bCs/>
          <w:iCs/>
          <w:sz w:val="28"/>
          <w:szCs w:val="28"/>
          <w:lang w:val="fr-FR"/>
        </w:rPr>
        <w:t>.000.000 đồng, đạt 6</w:t>
      </w:r>
      <w:r w:rsidR="00FB3A4F" w:rsidRPr="00FC168F">
        <w:rPr>
          <w:rFonts w:ascii="Times New Roman" w:hAnsi="Times New Roman"/>
          <w:bCs/>
          <w:iCs/>
          <w:sz w:val="28"/>
          <w:szCs w:val="28"/>
          <w:lang w:val="fr-FR"/>
        </w:rPr>
        <w:t>2</w:t>
      </w:r>
      <w:r w:rsidRPr="00FC168F">
        <w:rPr>
          <w:rFonts w:ascii="Times New Roman" w:hAnsi="Times New Roman"/>
          <w:bCs/>
          <w:iCs/>
          <w:sz w:val="28"/>
          <w:szCs w:val="28"/>
          <w:lang w:val="fr-FR"/>
        </w:rPr>
        <w:t>,</w:t>
      </w:r>
      <w:r w:rsidR="00FB3A4F" w:rsidRPr="00FC168F">
        <w:rPr>
          <w:rFonts w:ascii="Times New Roman" w:hAnsi="Times New Roman"/>
          <w:bCs/>
          <w:iCs/>
          <w:sz w:val="28"/>
          <w:szCs w:val="28"/>
          <w:lang w:val="fr-FR"/>
        </w:rPr>
        <w:t>27</w:t>
      </w:r>
      <w:r w:rsidRPr="00FC168F">
        <w:rPr>
          <w:rFonts w:ascii="Times New Roman" w:hAnsi="Times New Roman"/>
          <w:bCs/>
          <w:iCs/>
          <w:sz w:val="28"/>
          <w:szCs w:val="28"/>
          <w:lang w:val="fr-FR"/>
        </w:rPr>
        <w:t>%.</w:t>
      </w:r>
    </w:p>
    <w:p w14:paraId="0E82A50D" w14:textId="77777777" w:rsidR="006B5529" w:rsidRPr="00FC168F" w:rsidRDefault="006B5529" w:rsidP="008D182F">
      <w:pPr>
        <w:spacing w:before="120" w:after="120"/>
        <w:ind w:firstLine="709"/>
        <w:jc w:val="both"/>
        <w:rPr>
          <w:rFonts w:ascii="Times New Roman" w:hAnsi="Times New Roman"/>
          <w:bCs/>
          <w:iCs/>
          <w:sz w:val="28"/>
          <w:szCs w:val="28"/>
          <w:lang w:val="fr-FR"/>
        </w:rPr>
      </w:pPr>
      <w:r w:rsidRPr="00FC168F">
        <w:rPr>
          <w:rFonts w:ascii="Times New Roman" w:hAnsi="Times New Roman"/>
          <w:bCs/>
          <w:iCs/>
          <w:sz w:val="28"/>
          <w:szCs w:val="28"/>
          <w:lang w:val="fr-FR"/>
        </w:rPr>
        <w:t xml:space="preserve">- Ước thực hiện cả năm: </w:t>
      </w:r>
      <w:r w:rsidR="00FB3A4F" w:rsidRPr="00FC168F">
        <w:rPr>
          <w:rFonts w:ascii="Times New Roman" w:hAnsi="Times New Roman"/>
          <w:bCs/>
          <w:iCs/>
          <w:sz w:val="28"/>
          <w:szCs w:val="28"/>
          <w:lang w:val="fr-FR"/>
        </w:rPr>
        <w:t>6.894</w:t>
      </w:r>
      <w:r w:rsidR="00B230D8" w:rsidRPr="00FC168F">
        <w:rPr>
          <w:rFonts w:ascii="Times New Roman" w:hAnsi="Times New Roman"/>
          <w:bCs/>
          <w:iCs/>
          <w:sz w:val="28"/>
          <w:szCs w:val="28"/>
          <w:lang w:val="fr-FR"/>
        </w:rPr>
        <w:t xml:space="preserve">.000.000 </w:t>
      </w:r>
      <w:r w:rsidRPr="00FC168F">
        <w:rPr>
          <w:rFonts w:ascii="Times New Roman" w:hAnsi="Times New Roman"/>
          <w:bCs/>
          <w:iCs/>
          <w:sz w:val="28"/>
          <w:szCs w:val="28"/>
          <w:lang w:val="fr-FR"/>
        </w:rPr>
        <w:t>đồng, đạt 100%.</w:t>
      </w:r>
    </w:p>
    <w:p w14:paraId="4502AAD4" w14:textId="25E1737C" w:rsidR="006B5529" w:rsidRPr="00FC168F" w:rsidRDefault="006B5529" w:rsidP="008D182F">
      <w:pPr>
        <w:spacing w:before="120" w:after="120"/>
        <w:ind w:firstLine="709"/>
        <w:jc w:val="both"/>
        <w:rPr>
          <w:rFonts w:ascii="Times New Roman" w:hAnsi="Times New Roman"/>
          <w:b/>
          <w:iCs/>
          <w:sz w:val="28"/>
          <w:szCs w:val="28"/>
          <w:lang w:val="fr-FR"/>
        </w:rPr>
      </w:pPr>
      <w:r w:rsidRPr="00FC168F">
        <w:rPr>
          <w:rFonts w:ascii="Times New Roman" w:hAnsi="Times New Roman"/>
          <w:b/>
          <w:iCs/>
          <w:sz w:val="28"/>
          <w:szCs w:val="28"/>
          <w:lang w:val="fr-FR"/>
        </w:rPr>
        <w:t>2. Ngân sách địa phương</w:t>
      </w:r>
    </w:p>
    <w:p w14:paraId="12606F52" w14:textId="77777777" w:rsidR="006B5529" w:rsidRPr="00FC168F" w:rsidRDefault="006B5529" w:rsidP="008D182F">
      <w:pPr>
        <w:spacing w:before="120" w:after="120"/>
        <w:ind w:firstLine="709"/>
        <w:jc w:val="both"/>
        <w:rPr>
          <w:rFonts w:ascii="Times New Roman" w:hAnsi="Times New Roman"/>
          <w:bCs/>
          <w:iCs/>
          <w:sz w:val="28"/>
          <w:szCs w:val="28"/>
          <w:lang w:val="fr-FR"/>
        </w:rPr>
      </w:pPr>
      <w:r w:rsidRPr="00FC168F">
        <w:rPr>
          <w:rFonts w:ascii="Times New Roman" w:hAnsi="Times New Roman"/>
          <w:bCs/>
          <w:iCs/>
          <w:sz w:val="28"/>
          <w:szCs w:val="28"/>
          <w:lang w:val="fr-FR"/>
        </w:rPr>
        <w:t xml:space="preserve">- Kết quả phân bổ: </w:t>
      </w:r>
      <w:r w:rsidR="00B230D8" w:rsidRPr="00FC168F">
        <w:rPr>
          <w:rFonts w:ascii="Times New Roman" w:hAnsi="Times New Roman"/>
          <w:bCs/>
          <w:iCs/>
          <w:sz w:val="28"/>
          <w:szCs w:val="28"/>
          <w:lang w:val="fr-FR"/>
        </w:rPr>
        <w:t>1</w:t>
      </w:r>
      <w:r w:rsidRPr="00FC168F">
        <w:rPr>
          <w:rFonts w:ascii="Times New Roman" w:hAnsi="Times New Roman"/>
          <w:bCs/>
          <w:iCs/>
          <w:sz w:val="28"/>
          <w:szCs w:val="28"/>
          <w:lang w:val="fr-FR"/>
        </w:rPr>
        <w:t>.0</w:t>
      </w:r>
      <w:r w:rsidR="00C028B7" w:rsidRPr="00FC168F">
        <w:rPr>
          <w:rFonts w:ascii="Times New Roman" w:hAnsi="Times New Roman"/>
          <w:bCs/>
          <w:iCs/>
          <w:sz w:val="28"/>
          <w:szCs w:val="28"/>
          <w:lang w:val="fr-FR"/>
        </w:rPr>
        <w:t>27</w:t>
      </w:r>
      <w:r w:rsidRPr="00FC168F">
        <w:rPr>
          <w:rFonts w:ascii="Times New Roman" w:hAnsi="Times New Roman"/>
          <w:bCs/>
          <w:iCs/>
          <w:sz w:val="28"/>
          <w:szCs w:val="28"/>
          <w:lang w:val="fr-FR"/>
        </w:rPr>
        <w:t>.000.000 đồng.</w:t>
      </w:r>
    </w:p>
    <w:p w14:paraId="189B4A46" w14:textId="77777777" w:rsidR="006B5529" w:rsidRPr="00FC168F" w:rsidRDefault="006B5529" w:rsidP="008D182F">
      <w:pPr>
        <w:spacing w:before="120" w:after="120"/>
        <w:ind w:firstLine="709"/>
        <w:jc w:val="both"/>
        <w:rPr>
          <w:rFonts w:ascii="Times New Roman" w:hAnsi="Times New Roman"/>
          <w:bCs/>
          <w:iCs/>
          <w:sz w:val="28"/>
          <w:szCs w:val="28"/>
          <w:lang w:val="fr-FR"/>
        </w:rPr>
      </w:pPr>
      <w:r w:rsidRPr="00FC168F">
        <w:rPr>
          <w:rFonts w:ascii="Times New Roman" w:hAnsi="Times New Roman"/>
          <w:bCs/>
          <w:iCs/>
          <w:sz w:val="28"/>
          <w:szCs w:val="28"/>
          <w:lang w:val="fr-FR"/>
        </w:rPr>
        <w:t xml:space="preserve">- Thực cấp: </w:t>
      </w:r>
      <w:r w:rsidR="00B230D8" w:rsidRPr="00FC168F">
        <w:rPr>
          <w:rFonts w:ascii="Times New Roman" w:hAnsi="Times New Roman"/>
          <w:bCs/>
          <w:iCs/>
          <w:sz w:val="28"/>
          <w:szCs w:val="28"/>
          <w:lang w:val="fr-FR"/>
        </w:rPr>
        <w:t>1.0</w:t>
      </w:r>
      <w:r w:rsidR="00C028B7" w:rsidRPr="00FC168F">
        <w:rPr>
          <w:rFonts w:ascii="Times New Roman" w:hAnsi="Times New Roman"/>
          <w:bCs/>
          <w:iCs/>
          <w:sz w:val="28"/>
          <w:szCs w:val="28"/>
          <w:lang w:val="fr-FR"/>
        </w:rPr>
        <w:t>27</w:t>
      </w:r>
      <w:r w:rsidR="00B230D8" w:rsidRPr="00FC168F">
        <w:rPr>
          <w:rFonts w:ascii="Times New Roman" w:hAnsi="Times New Roman"/>
          <w:bCs/>
          <w:iCs/>
          <w:sz w:val="28"/>
          <w:szCs w:val="28"/>
          <w:lang w:val="fr-FR"/>
        </w:rPr>
        <w:t xml:space="preserve">.000.000 </w:t>
      </w:r>
      <w:r w:rsidRPr="00FC168F">
        <w:rPr>
          <w:rFonts w:ascii="Times New Roman" w:hAnsi="Times New Roman"/>
          <w:bCs/>
          <w:iCs/>
          <w:sz w:val="28"/>
          <w:szCs w:val="28"/>
          <w:lang w:val="fr-FR"/>
        </w:rPr>
        <w:t>đồng.</w:t>
      </w:r>
    </w:p>
    <w:p w14:paraId="187D1CB9" w14:textId="21DA4F70" w:rsidR="006B5529" w:rsidRPr="00FC168F" w:rsidRDefault="006B5529" w:rsidP="008D182F">
      <w:pPr>
        <w:spacing w:before="120" w:after="120"/>
        <w:ind w:firstLine="709"/>
        <w:jc w:val="both"/>
        <w:rPr>
          <w:rFonts w:ascii="Times New Roman" w:hAnsi="Times New Roman"/>
          <w:bCs/>
          <w:iCs/>
          <w:sz w:val="28"/>
          <w:szCs w:val="28"/>
          <w:lang w:val="fr-FR"/>
        </w:rPr>
      </w:pPr>
      <w:r w:rsidRPr="00FC168F">
        <w:rPr>
          <w:rFonts w:ascii="Times New Roman" w:hAnsi="Times New Roman"/>
          <w:bCs/>
          <w:iCs/>
          <w:sz w:val="28"/>
          <w:szCs w:val="28"/>
          <w:lang w:val="fr-FR"/>
        </w:rPr>
        <w:t xml:space="preserve">- Kết quả giải ngân 6 tháng đầu năm: </w:t>
      </w:r>
      <w:r w:rsidR="00B230D8" w:rsidRPr="00FC168F">
        <w:rPr>
          <w:rFonts w:ascii="Times New Roman" w:hAnsi="Times New Roman"/>
          <w:bCs/>
          <w:iCs/>
          <w:sz w:val="28"/>
          <w:szCs w:val="28"/>
          <w:lang w:val="fr-FR"/>
        </w:rPr>
        <w:t>0</w:t>
      </w:r>
      <w:r w:rsidR="007F2DA5" w:rsidRPr="00FC168F">
        <w:rPr>
          <w:rFonts w:ascii="Times New Roman" w:hAnsi="Times New Roman"/>
          <w:bCs/>
          <w:iCs/>
          <w:sz w:val="28"/>
          <w:szCs w:val="28"/>
          <w:lang w:val="vi-VN"/>
        </w:rPr>
        <w:t xml:space="preserve"> </w:t>
      </w:r>
      <w:r w:rsidRPr="00FC168F">
        <w:rPr>
          <w:rFonts w:ascii="Times New Roman" w:hAnsi="Times New Roman"/>
          <w:bCs/>
          <w:iCs/>
          <w:sz w:val="28"/>
          <w:szCs w:val="28"/>
          <w:lang w:val="fr-FR"/>
        </w:rPr>
        <w:t xml:space="preserve">đồng, đạt </w:t>
      </w:r>
      <w:r w:rsidR="00B230D8" w:rsidRPr="00FC168F">
        <w:rPr>
          <w:rFonts w:ascii="Times New Roman" w:hAnsi="Times New Roman"/>
          <w:bCs/>
          <w:iCs/>
          <w:sz w:val="28"/>
          <w:szCs w:val="28"/>
          <w:lang w:val="fr-FR"/>
        </w:rPr>
        <w:t>0</w:t>
      </w:r>
      <w:r w:rsidRPr="00FC168F">
        <w:rPr>
          <w:rFonts w:ascii="Times New Roman" w:hAnsi="Times New Roman"/>
          <w:bCs/>
          <w:iCs/>
          <w:sz w:val="28"/>
          <w:szCs w:val="28"/>
          <w:lang w:val="fr-FR"/>
        </w:rPr>
        <w:t>,0%.</w:t>
      </w:r>
    </w:p>
    <w:p w14:paraId="12C3AF04" w14:textId="77777777" w:rsidR="006B5529" w:rsidRPr="00FC168F" w:rsidRDefault="006B5529" w:rsidP="008D182F">
      <w:pPr>
        <w:spacing w:before="120" w:after="120"/>
        <w:ind w:firstLine="709"/>
        <w:jc w:val="both"/>
        <w:rPr>
          <w:rFonts w:ascii="Times New Roman" w:hAnsi="Times New Roman"/>
          <w:bCs/>
          <w:iCs/>
          <w:sz w:val="28"/>
          <w:szCs w:val="28"/>
          <w:lang w:val="fr-FR"/>
        </w:rPr>
      </w:pPr>
      <w:r w:rsidRPr="00FC168F">
        <w:rPr>
          <w:rFonts w:ascii="Times New Roman" w:hAnsi="Times New Roman"/>
          <w:bCs/>
          <w:iCs/>
          <w:sz w:val="28"/>
          <w:szCs w:val="28"/>
          <w:lang w:val="fr-FR"/>
        </w:rPr>
        <w:t>- Khả năng thực hiện 9 tháng năm 202</w:t>
      </w:r>
      <w:r w:rsidR="00C028B7" w:rsidRPr="00FC168F">
        <w:rPr>
          <w:rFonts w:ascii="Times New Roman" w:hAnsi="Times New Roman"/>
          <w:bCs/>
          <w:iCs/>
          <w:sz w:val="28"/>
          <w:szCs w:val="28"/>
          <w:lang w:val="fr-FR"/>
        </w:rPr>
        <w:t>4</w:t>
      </w:r>
      <w:r w:rsidRPr="00FC168F">
        <w:rPr>
          <w:rFonts w:ascii="Times New Roman" w:hAnsi="Times New Roman"/>
          <w:bCs/>
          <w:iCs/>
          <w:sz w:val="28"/>
          <w:szCs w:val="28"/>
          <w:lang w:val="fr-FR"/>
        </w:rPr>
        <w:t xml:space="preserve">: </w:t>
      </w:r>
      <w:r w:rsidR="00B230D8" w:rsidRPr="00FC168F">
        <w:rPr>
          <w:rFonts w:ascii="Times New Roman" w:hAnsi="Times New Roman"/>
          <w:bCs/>
          <w:iCs/>
          <w:sz w:val="28"/>
          <w:szCs w:val="28"/>
          <w:lang w:val="fr-FR"/>
        </w:rPr>
        <w:t>600.326</w:t>
      </w:r>
      <w:r w:rsidRPr="00FC168F">
        <w:rPr>
          <w:rFonts w:ascii="Times New Roman" w:hAnsi="Times New Roman"/>
          <w:bCs/>
          <w:iCs/>
          <w:sz w:val="28"/>
          <w:szCs w:val="28"/>
          <w:lang w:val="fr-FR"/>
        </w:rPr>
        <w:t xml:space="preserve">.000 đồng, đạt </w:t>
      </w:r>
      <w:r w:rsidR="00B230D8" w:rsidRPr="00FC168F">
        <w:rPr>
          <w:rFonts w:ascii="Times New Roman" w:hAnsi="Times New Roman"/>
          <w:bCs/>
          <w:iCs/>
          <w:sz w:val="28"/>
          <w:szCs w:val="28"/>
          <w:lang w:val="fr-FR"/>
        </w:rPr>
        <w:t>5</w:t>
      </w:r>
      <w:r w:rsidR="00C028B7" w:rsidRPr="00FC168F">
        <w:rPr>
          <w:rFonts w:ascii="Times New Roman" w:hAnsi="Times New Roman"/>
          <w:bCs/>
          <w:iCs/>
          <w:sz w:val="28"/>
          <w:szCs w:val="28"/>
          <w:lang w:val="fr-FR"/>
        </w:rPr>
        <w:t>8</w:t>
      </w:r>
      <w:r w:rsidRPr="00FC168F">
        <w:rPr>
          <w:rFonts w:ascii="Times New Roman" w:hAnsi="Times New Roman"/>
          <w:bCs/>
          <w:iCs/>
          <w:sz w:val="28"/>
          <w:szCs w:val="28"/>
          <w:lang w:val="fr-FR"/>
        </w:rPr>
        <w:t>,</w:t>
      </w:r>
      <w:r w:rsidR="00C028B7" w:rsidRPr="00FC168F">
        <w:rPr>
          <w:rFonts w:ascii="Times New Roman" w:hAnsi="Times New Roman"/>
          <w:bCs/>
          <w:iCs/>
          <w:sz w:val="28"/>
          <w:szCs w:val="28"/>
          <w:lang w:val="fr-FR"/>
        </w:rPr>
        <w:t>45</w:t>
      </w:r>
      <w:r w:rsidRPr="00FC168F">
        <w:rPr>
          <w:rFonts w:ascii="Times New Roman" w:hAnsi="Times New Roman"/>
          <w:bCs/>
          <w:iCs/>
          <w:sz w:val="28"/>
          <w:szCs w:val="28"/>
          <w:lang w:val="fr-FR"/>
        </w:rPr>
        <w:t>%.</w:t>
      </w:r>
    </w:p>
    <w:p w14:paraId="781DDCB4" w14:textId="77777777" w:rsidR="006B5529" w:rsidRPr="00FC168F" w:rsidRDefault="006B5529" w:rsidP="008D182F">
      <w:pPr>
        <w:spacing w:before="120" w:after="120"/>
        <w:ind w:firstLine="709"/>
        <w:jc w:val="both"/>
        <w:rPr>
          <w:rFonts w:ascii="Times New Roman" w:hAnsi="Times New Roman"/>
          <w:bCs/>
          <w:iCs/>
          <w:sz w:val="28"/>
          <w:szCs w:val="28"/>
          <w:lang w:val="fr-FR"/>
        </w:rPr>
      </w:pPr>
      <w:r w:rsidRPr="00FC168F">
        <w:rPr>
          <w:rFonts w:ascii="Times New Roman" w:hAnsi="Times New Roman"/>
          <w:bCs/>
          <w:iCs/>
          <w:sz w:val="28"/>
          <w:szCs w:val="28"/>
          <w:lang w:val="fr-FR"/>
        </w:rPr>
        <w:t xml:space="preserve">- Ước thực hiện cả năm: </w:t>
      </w:r>
      <w:r w:rsidR="00B230D8" w:rsidRPr="00FC168F">
        <w:rPr>
          <w:rFonts w:ascii="Times New Roman" w:hAnsi="Times New Roman"/>
          <w:bCs/>
          <w:iCs/>
          <w:sz w:val="28"/>
          <w:szCs w:val="28"/>
          <w:lang w:val="fr-FR"/>
        </w:rPr>
        <w:t>1.</w:t>
      </w:r>
      <w:r w:rsidR="00C028B7" w:rsidRPr="00FC168F">
        <w:rPr>
          <w:rFonts w:ascii="Times New Roman" w:hAnsi="Times New Roman"/>
          <w:bCs/>
          <w:iCs/>
          <w:sz w:val="28"/>
          <w:szCs w:val="28"/>
          <w:lang w:val="fr-FR"/>
        </w:rPr>
        <w:t>027</w:t>
      </w:r>
      <w:r w:rsidR="00B230D8" w:rsidRPr="00FC168F">
        <w:rPr>
          <w:rFonts w:ascii="Times New Roman" w:hAnsi="Times New Roman"/>
          <w:bCs/>
          <w:iCs/>
          <w:sz w:val="28"/>
          <w:szCs w:val="28"/>
          <w:lang w:val="fr-FR"/>
        </w:rPr>
        <w:t xml:space="preserve">.000.000 </w:t>
      </w:r>
      <w:r w:rsidRPr="00FC168F">
        <w:rPr>
          <w:rFonts w:ascii="Times New Roman" w:hAnsi="Times New Roman"/>
          <w:bCs/>
          <w:iCs/>
          <w:sz w:val="28"/>
          <w:szCs w:val="28"/>
          <w:lang w:val="fr-FR"/>
        </w:rPr>
        <w:t>đồng, đạt 100%.</w:t>
      </w:r>
    </w:p>
    <w:p w14:paraId="2CA8E4B2" w14:textId="0F7C1294" w:rsidR="006B5529" w:rsidRPr="00FC168F" w:rsidRDefault="006B5529" w:rsidP="008D182F">
      <w:pPr>
        <w:spacing w:before="120" w:after="120"/>
        <w:ind w:firstLine="709"/>
        <w:jc w:val="both"/>
        <w:rPr>
          <w:rFonts w:ascii="Times New Roman" w:hAnsi="Times New Roman"/>
          <w:b/>
          <w:iCs/>
          <w:sz w:val="28"/>
          <w:szCs w:val="28"/>
          <w:lang w:val="fr-FR"/>
        </w:rPr>
      </w:pPr>
      <w:r w:rsidRPr="00FC168F">
        <w:rPr>
          <w:rFonts w:ascii="Times New Roman" w:hAnsi="Times New Roman"/>
          <w:b/>
          <w:iCs/>
          <w:sz w:val="28"/>
          <w:szCs w:val="28"/>
          <w:lang w:val="fr-FR"/>
        </w:rPr>
        <w:t>3. Huy động khác</w:t>
      </w:r>
    </w:p>
    <w:p w14:paraId="665A4B84" w14:textId="7553CEDC" w:rsidR="006B5529" w:rsidRPr="00FC168F" w:rsidRDefault="006B5529" w:rsidP="008D182F">
      <w:pPr>
        <w:spacing w:before="120" w:after="120"/>
        <w:ind w:firstLine="709"/>
        <w:jc w:val="both"/>
        <w:rPr>
          <w:rFonts w:ascii="Times New Roman" w:hAnsi="Times New Roman"/>
          <w:bCs/>
          <w:iCs/>
          <w:sz w:val="28"/>
          <w:szCs w:val="28"/>
          <w:lang w:val="fr-FR"/>
        </w:rPr>
      </w:pPr>
      <w:r w:rsidRPr="00FC168F">
        <w:rPr>
          <w:rFonts w:ascii="Times New Roman" w:hAnsi="Times New Roman"/>
          <w:bCs/>
          <w:iCs/>
          <w:sz w:val="28"/>
          <w:szCs w:val="28"/>
          <w:lang w:val="fr-FR"/>
        </w:rPr>
        <w:t xml:space="preserve">- Kết quả phân bổ: </w:t>
      </w:r>
      <w:r w:rsidR="00B230D8" w:rsidRPr="00FC168F">
        <w:rPr>
          <w:rFonts w:ascii="Times New Roman" w:hAnsi="Times New Roman"/>
          <w:bCs/>
          <w:iCs/>
          <w:sz w:val="28"/>
          <w:szCs w:val="28"/>
          <w:lang w:val="fr-FR"/>
        </w:rPr>
        <w:t>0</w:t>
      </w:r>
      <w:r w:rsidRPr="00FC168F">
        <w:rPr>
          <w:rFonts w:ascii="Times New Roman" w:hAnsi="Times New Roman"/>
          <w:bCs/>
          <w:iCs/>
          <w:sz w:val="28"/>
          <w:szCs w:val="28"/>
          <w:lang w:val="fr-FR"/>
        </w:rPr>
        <w:t xml:space="preserve"> đồng</w:t>
      </w:r>
    </w:p>
    <w:p w14:paraId="310FF267" w14:textId="79B19ED2" w:rsidR="006B5529" w:rsidRPr="00FC168F" w:rsidRDefault="006B5529" w:rsidP="008D182F">
      <w:pPr>
        <w:spacing w:before="120" w:after="120"/>
        <w:ind w:firstLine="709"/>
        <w:jc w:val="both"/>
        <w:rPr>
          <w:rFonts w:ascii="Times New Roman" w:hAnsi="Times New Roman"/>
          <w:bCs/>
          <w:iCs/>
          <w:sz w:val="28"/>
          <w:szCs w:val="28"/>
          <w:lang w:val="fr-FR"/>
        </w:rPr>
      </w:pPr>
      <w:r w:rsidRPr="00FC168F">
        <w:rPr>
          <w:rFonts w:ascii="Times New Roman" w:hAnsi="Times New Roman"/>
          <w:bCs/>
          <w:iCs/>
          <w:sz w:val="28"/>
          <w:szCs w:val="28"/>
          <w:lang w:val="fr-FR"/>
        </w:rPr>
        <w:t xml:space="preserve">- Kết quả giải ngân 6 tháng đầu năm: </w:t>
      </w:r>
      <w:r w:rsidR="0097414B" w:rsidRPr="00FC168F">
        <w:rPr>
          <w:rFonts w:ascii="Times New Roman" w:hAnsi="Times New Roman"/>
          <w:bCs/>
          <w:iCs/>
          <w:sz w:val="28"/>
          <w:szCs w:val="28"/>
          <w:lang w:val="fr-FR"/>
        </w:rPr>
        <w:t>0</w:t>
      </w:r>
      <w:r w:rsidRPr="00FC168F">
        <w:rPr>
          <w:rFonts w:ascii="Times New Roman" w:hAnsi="Times New Roman"/>
          <w:bCs/>
          <w:iCs/>
          <w:sz w:val="28"/>
          <w:szCs w:val="28"/>
          <w:lang w:val="fr-FR"/>
        </w:rPr>
        <w:t xml:space="preserve"> đồng</w:t>
      </w:r>
    </w:p>
    <w:p w14:paraId="4BD31F07" w14:textId="084DC007" w:rsidR="006B5529" w:rsidRPr="00FC168F" w:rsidRDefault="006B5529" w:rsidP="008D182F">
      <w:pPr>
        <w:spacing w:before="120" w:after="120"/>
        <w:ind w:firstLine="709"/>
        <w:jc w:val="both"/>
        <w:rPr>
          <w:rFonts w:ascii="Times New Roman" w:hAnsi="Times New Roman"/>
          <w:bCs/>
          <w:iCs/>
          <w:sz w:val="28"/>
          <w:szCs w:val="28"/>
          <w:lang w:val="fr-FR"/>
        </w:rPr>
      </w:pPr>
      <w:r w:rsidRPr="00FC168F">
        <w:rPr>
          <w:rFonts w:ascii="Times New Roman" w:hAnsi="Times New Roman"/>
          <w:bCs/>
          <w:iCs/>
          <w:sz w:val="28"/>
          <w:szCs w:val="28"/>
          <w:lang w:val="fr-FR"/>
        </w:rPr>
        <w:t xml:space="preserve">- Khả năng thực hiện 9 tháng: </w:t>
      </w:r>
      <w:r w:rsidR="00B230D8" w:rsidRPr="00FC168F">
        <w:rPr>
          <w:rFonts w:ascii="Times New Roman" w:hAnsi="Times New Roman"/>
          <w:bCs/>
          <w:iCs/>
          <w:sz w:val="28"/>
          <w:szCs w:val="28"/>
          <w:lang w:val="fr-FR"/>
        </w:rPr>
        <w:t>0</w:t>
      </w:r>
      <w:r w:rsidRPr="00FC168F">
        <w:rPr>
          <w:rFonts w:ascii="Times New Roman" w:hAnsi="Times New Roman"/>
          <w:bCs/>
          <w:iCs/>
          <w:sz w:val="28"/>
          <w:szCs w:val="28"/>
          <w:lang w:val="fr-FR"/>
        </w:rPr>
        <w:t xml:space="preserve"> đồng</w:t>
      </w:r>
    </w:p>
    <w:p w14:paraId="7D5A1F90" w14:textId="240D805D" w:rsidR="006B5529" w:rsidRPr="00FC168F" w:rsidRDefault="006B5529" w:rsidP="008D182F">
      <w:pPr>
        <w:spacing w:before="120" w:after="120"/>
        <w:ind w:firstLine="709"/>
        <w:jc w:val="both"/>
        <w:rPr>
          <w:rFonts w:ascii="Times New Roman" w:hAnsi="Times New Roman"/>
          <w:bCs/>
          <w:iCs/>
          <w:sz w:val="28"/>
          <w:szCs w:val="28"/>
          <w:lang w:val="fr-FR"/>
        </w:rPr>
      </w:pPr>
      <w:r w:rsidRPr="00FC168F">
        <w:rPr>
          <w:rFonts w:ascii="Times New Roman" w:hAnsi="Times New Roman"/>
          <w:bCs/>
          <w:iCs/>
          <w:sz w:val="28"/>
          <w:szCs w:val="28"/>
          <w:lang w:val="fr-FR"/>
        </w:rPr>
        <w:t>- Ước thực hiện cả năm: 0 đồng</w:t>
      </w:r>
    </w:p>
    <w:p w14:paraId="0579D738" w14:textId="5AAF3A84" w:rsidR="003F5187" w:rsidRPr="00FC168F" w:rsidRDefault="006B5529" w:rsidP="008D182F">
      <w:pPr>
        <w:spacing w:before="120" w:after="120"/>
        <w:ind w:firstLine="709"/>
        <w:jc w:val="center"/>
        <w:rPr>
          <w:rFonts w:ascii="Times New Roman" w:hAnsi="Times New Roman"/>
          <w:bCs/>
          <w:i/>
          <w:sz w:val="28"/>
          <w:szCs w:val="28"/>
          <w:lang w:val="fr-FR"/>
        </w:rPr>
      </w:pPr>
      <w:r w:rsidRPr="00FC168F">
        <w:rPr>
          <w:rFonts w:ascii="Times New Roman" w:hAnsi="Times New Roman"/>
          <w:bCs/>
          <w:i/>
          <w:sz w:val="28"/>
          <w:szCs w:val="28"/>
          <w:lang w:val="fr-FR"/>
        </w:rPr>
        <w:t>(</w:t>
      </w:r>
      <w:r w:rsidR="00FC63C2" w:rsidRPr="00FC168F">
        <w:rPr>
          <w:rFonts w:ascii="Times New Roman" w:hAnsi="Times New Roman"/>
          <w:bCs/>
          <w:i/>
          <w:sz w:val="28"/>
          <w:szCs w:val="28"/>
          <w:lang w:val="fr-FR"/>
        </w:rPr>
        <w:t>Chi</w:t>
      </w:r>
      <w:r w:rsidR="00FC63C2" w:rsidRPr="00FC168F">
        <w:rPr>
          <w:rFonts w:ascii="Times New Roman" w:hAnsi="Times New Roman"/>
          <w:bCs/>
          <w:i/>
          <w:sz w:val="28"/>
          <w:szCs w:val="28"/>
          <w:lang w:val="vi-VN"/>
        </w:rPr>
        <w:t xml:space="preserve"> tiết tại </w:t>
      </w:r>
      <w:r w:rsidRPr="00FC168F">
        <w:rPr>
          <w:rFonts w:ascii="Times New Roman" w:hAnsi="Times New Roman"/>
          <w:bCs/>
          <w:i/>
          <w:sz w:val="28"/>
          <w:szCs w:val="28"/>
          <w:lang w:val="fr-FR"/>
        </w:rPr>
        <w:t xml:space="preserve">Phụ lục 1 </w:t>
      </w:r>
      <w:r w:rsidR="00D60200" w:rsidRPr="00FC168F">
        <w:rPr>
          <w:rFonts w:ascii="Times New Roman" w:hAnsi="Times New Roman"/>
          <w:bCs/>
          <w:i/>
          <w:sz w:val="28"/>
          <w:szCs w:val="28"/>
          <w:lang w:val="fr-FR"/>
        </w:rPr>
        <w:t>đính</w:t>
      </w:r>
      <w:r w:rsidR="00D60200" w:rsidRPr="00FC168F">
        <w:rPr>
          <w:rFonts w:ascii="Times New Roman" w:hAnsi="Times New Roman"/>
          <w:bCs/>
          <w:i/>
          <w:sz w:val="28"/>
          <w:szCs w:val="28"/>
          <w:lang w:val="vi-VN"/>
        </w:rPr>
        <w:t xml:space="preserve"> kèm</w:t>
      </w:r>
      <w:r w:rsidRPr="00FC168F">
        <w:rPr>
          <w:rFonts w:ascii="Times New Roman" w:hAnsi="Times New Roman"/>
          <w:bCs/>
          <w:i/>
          <w:sz w:val="28"/>
          <w:szCs w:val="28"/>
          <w:lang w:val="fr-FR"/>
        </w:rPr>
        <w:t>)</w:t>
      </w:r>
    </w:p>
    <w:p w14:paraId="2E423538" w14:textId="77777777" w:rsidR="00DB76E5" w:rsidRPr="00FC168F" w:rsidRDefault="00DB76E5" w:rsidP="008D182F">
      <w:pPr>
        <w:shd w:val="clear" w:color="auto" w:fill="FFFFFF"/>
        <w:spacing w:before="120" w:after="120"/>
        <w:ind w:firstLine="709"/>
        <w:jc w:val="both"/>
        <w:rPr>
          <w:rFonts w:ascii="Times New Roman" w:hAnsi="Times New Roman"/>
          <w:b/>
          <w:bCs/>
          <w:sz w:val="28"/>
          <w:szCs w:val="28"/>
        </w:rPr>
      </w:pPr>
      <w:r w:rsidRPr="00FC168F">
        <w:rPr>
          <w:rFonts w:ascii="Times New Roman" w:hAnsi="Times New Roman"/>
          <w:b/>
          <w:bCs/>
          <w:sz w:val="28"/>
          <w:szCs w:val="28"/>
        </w:rPr>
        <w:t>I</w:t>
      </w:r>
      <w:r w:rsidR="006F765A" w:rsidRPr="00FC168F">
        <w:rPr>
          <w:rFonts w:ascii="Times New Roman" w:hAnsi="Times New Roman"/>
          <w:b/>
          <w:bCs/>
          <w:sz w:val="28"/>
          <w:szCs w:val="28"/>
        </w:rPr>
        <w:t>II</w:t>
      </w:r>
      <w:r w:rsidRPr="00FC168F">
        <w:rPr>
          <w:rFonts w:ascii="Times New Roman" w:hAnsi="Times New Roman"/>
          <w:b/>
          <w:bCs/>
          <w:sz w:val="28"/>
          <w:szCs w:val="28"/>
        </w:rPr>
        <w:t>. Kết quả thực hiện mục tiêu, nhiệm vụ của Chương trình</w:t>
      </w:r>
      <w:r w:rsidR="005B52D7" w:rsidRPr="00FC168F">
        <w:rPr>
          <w:rFonts w:ascii="Times New Roman" w:hAnsi="Times New Roman"/>
          <w:b/>
          <w:bCs/>
          <w:sz w:val="28"/>
          <w:szCs w:val="28"/>
        </w:rPr>
        <w:t xml:space="preserve"> </w:t>
      </w:r>
    </w:p>
    <w:p w14:paraId="3D006FD3" w14:textId="77777777" w:rsidR="00DB76E5" w:rsidRPr="00FC168F" w:rsidRDefault="00AF3B31" w:rsidP="008D182F">
      <w:pPr>
        <w:pStyle w:val="Tiu10"/>
        <w:keepNext/>
        <w:keepLines/>
        <w:spacing w:before="120" w:after="120" w:line="240" w:lineRule="auto"/>
        <w:ind w:firstLine="709"/>
        <w:jc w:val="both"/>
      </w:pPr>
      <w:bookmarkStart w:id="4" w:name="bookmark10"/>
      <w:bookmarkStart w:id="5" w:name="bookmark12"/>
      <w:bookmarkStart w:id="6" w:name="bookmark9"/>
      <w:r w:rsidRPr="00FC168F">
        <w:tab/>
      </w:r>
      <w:r w:rsidR="00DB76E5" w:rsidRPr="00FC168F">
        <w:t>1</w:t>
      </w:r>
      <w:r w:rsidRPr="00FC168F">
        <w:t>.</w:t>
      </w:r>
      <w:r w:rsidR="00DB76E5" w:rsidRPr="00FC168F">
        <w:t xml:space="preserve"> Mục tiêu chung</w:t>
      </w:r>
      <w:bookmarkEnd w:id="4"/>
      <w:bookmarkEnd w:id="5"/>
      <w:bookmarkEnd w:id="6"/>
    </w:p>
    <w:p w14:paraId="54CEBA42" w14:textId="0AA697E7" w:rsidR="00E323B2" w:rsidRPr="00FC168F" w:rsidRDefault="00DB76E5" w:rsidP="008D182F">
      <w:pPr>
        <w:kinsoku w:val="0"/>
        <w:overflowPunct w:val="0"/>
        <w:autoSpaceDE w:val="0"/>
        <w:autoSpaceDN w:val="0"/>
        <w:adjustRightInd w:val="0"/>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Cải thiện tình trạng dinh dưỡng và giảm suy dinh dưỡng thấp còi, chăm sóc sức khỏe, nâng cao thể trạng và tầm vóc của trẻ em dưới 16 tuổi thuộc hộ nghèo, hộ cận nghèo, hộ mới thoát nghèo trên địa bàn tỉnh Kiên Giang và trẻ em dưới 16 tuổi, phụ nữ mang thai, phụ nữ nuôi con nhỏ đang sinh sống trên địa bàn 3 xã </w:t>
      </w:r>
      <w:r w:rsidR="00AD793D">
        <w:rPr>
          <w:rFonts w:ascii="Times New Roman" w:hAnsi="Times New Roman"/>
          <w:sz w:val="28"/>
          <w:szCs w:val="28"/>
          <w:lang w:val="vi-VN"/>
        </w:rPr>
        <w:t>đ</w:t>
      </w:r>
      <w:r w:rsidRPr="00FC168F">
        <w:rPr>
          <w:rFonts w:ascii="Times New Roman" w:hAnsi="Times New Roman"/>
          <w:sz w:val="28"/>
          <w:szCs w:val="28"/>
          <w:lang w:val="vi-VN"/>
        </w:rPr>
        <w:t>ặc biệt khó khăn</w:t>
      </w:r>
      <w:r w:rsidRPr="00FC168F">
        <w:rPr>
          <w:rFonts w:ascii="Times New Roman" w:hAnsi="Times New Roman"/>
          <w:sz w:val="28"/>
          <w:szCs w:val="28"/>
        </w:rPr>
        <w:t xml:space="preserve"> </w:t>
      </w:r>
      <w:r w:rsidR="00AD793D">
        <w:rPr>
          <w:rFonts w:ascii="Times New Roman" w:hAnsi="Times New Roman"/>
          <w:sz w:val="28"/>
          <w:szCs w:val="28"/>
          <w:lang w:val="vi-VN"/>
        </w:rPr>
        <w:t xml:space="preserve">(ĐBKK) </w:t>
      </w:r>
      <w:r w:rsidRPr="00FC168F">
        <w:rPr>
          <w:rFonts w:ascii="Times New Roman" w:hAnsi="Times New Roman"/>
          <w:sz w:val="28"/>
          <w:szCs w:val="28"/>
        </w:rPr>
        <w:t>vùng bải ngang ven biển</w:t>
      </w:r>
      <w:r w:rsidRPr="00FC168F">
        <w:rPr>
          <w:rFonts w:ascii="Times New Roman" w:hAnsi="Times New Roman"/>
          <w:sz w:val="28"/>
          <w:szCs w:val="28"/>
          <w:lang w:val="vi-VN"/>
        </w:rPr>
        <w:t xml:space="preserve">. </w:t>
      </w:r>
    </w:p>
    <w:p w14:paraId="19CC5031" w14:textId="77777777" w:rsidR="00DB76E5" w:rsidRPr="00FC168F" w:rsidRDefault="00DB76E5" w:rsidP="008D182F">
      <w:pPr>
        <w:kinsoku w:val="0"/>
        <w:overflowPunct w:val="0"/>
        <w:autoSpaceDE w:val="0"/>
        <w:autoSpaceDN w:val="0"/>
        <w:adjustRightInd w:val="0"/>
        <w:spacing w:before="120" w:after="120"/>
        <w:ind w:firstLine="709"/>
        <w:jc w:val="both"/>
        <w:rPr>
          <w:rFonts w:ascii="Times New Roman" w:hAnsi="Times New Roman"/>
          <w:sz w:val="28"/>
          <w:szCs w:val="28"/>
          <w:lang w:val="vi-VN"/>
        </w:rPr>
      </w:pPr>
      <w:r w:rsidRPr="00FC168F">
        <w:rPr>
          <w:rFonts w:ascii="Times New Roman" w:hAnsi="Times New Roman"/>
          <w:b/>
          <w:sz w:val="28"/>
          <w:szCs w:val="28"/>
          <w:lang w:val="nl-NL"/>
        </w:rPr>
        <w:t>2</w:t>
      </w:r>
      <w:r w:rsidR="00B477F2" w:rsidRPr="00FC168F">
        <w:rPr>
          <w:rFonts w:ascii="Times New Roman" w:hAnsi="Times New Roman"/>
          <w:b/>
          <w:sz w:val="28"/>
          <w:szCs w:val="28"/>
          <w:lang w:val="nl-NL"/>
        </w:rPr>
        <w:t>.</w:t>
      </w:r>
      <w:r w:rsidRPr="00FC168F">
        <w:rPr>
          <w:rFonts w:ascii="Times New Roman" w:hAnsi="Times New Roman"/>
          <w:b/>
          <w:sz w:val="28"/>
          <w:szCs w:val="28"/>
          <w:lang w:val="nl-NL"/>
        </w:rPr>
        <w:t xml:space="preserve"> Mục tiêu, chỉ tiêu cụ thể</w:t>
      </w:r>
    </w:p>
    <w:p w14:paraId="4E2D35F3" w14:textId="7008937C" w:rsidR="00DB76E5" w:rsidRPr="00FC168F" w:rsidRDefault="00DB76E5" w:rsidP="008D182F">
      <w:pPr>
        <w:kinsoku w:val="0"/>
        <w:overflowPunct w:val="0"/>
        <w:autoSpaceDE w:val="0"/>
        <w:autoSpaceDN w:val="0"/>
        <w:adjustRightInd w:val="0"/>
        <w:spacing w:before="120" w:after="120"/>
        <w:ind w:firstLine="709"/>
        <w:jc w:val="both"/>
        <w:rPr>
          <w:rFonts w:ascii="Times New Roman" w:hAnsi="Times New Roman"/>
          <w:spacing w:val="-1"/>
          <w:sz w:val="28"/>
          <w:szCs w:val="28"/>
          <w:lang w:val="vi-VN"/>
        </w:rPr>
      </w:pPr>
      <w:bookmarkStart w:id="7" w:name="bookmark21"/>
      <w:bookmarkStart w:id="8" w:name="bookmark22"/>
      <w:bookmarkStart w:id="9" w:name="bookmark24"/>
      <w:r w:rsidRPr="00FC168F">
        <w:rPr>
          <w:rFonts w:ascii="Times New Roman" w:hAnsi="Times New Roman"/>
          <w:b/>
          <w:bCs/>
          <w:i/>
          <w:iCs/>
          <w:sz w:val="28"/>
          <w:szCs w:val="28"/>
          <w:lang w:val="vi-VN"/>
        </w:rPr>
        <w:t xml:space="preserve">2.1. Mục tiêu </w:t>
      </w:r>
      <w:r w:rsidRPr="00FC168F">
        <w:rPr>
          <w:rFonts w:ascii="Times New Roman" w:hAnsi="Times New Roman"/>
          <w:b/>
          <w:bCs/>
          <w:i/>
          <w:iCs/>
          <w:sz w:val="28"/>
          <w:szCs w:val="28"/>
        </w:rPr>
        <w:t xml:space="preserve">cụ thể </w:t>
      </w:r>
      <w:r w:rsidRPr="00FC168F">
        <w:rPr>
          <w:rFonts w:ascii="Times New Roman" w:hAnsi="Times New Roman"/>
          <w:b/>
          <w:bCs/>
          <w:i/>
          <w:iCs/>
          <w:sz w:val="28"/>
          <w:szCs w:val="28"/>
          <w:lang w:val="vi-VN"/>
        </w:rPr>
        <w:t>1</w:t>
      </w:r>
      <w:r w:rsidRPr="00FC168F">
        <w:rPr>
          <w:rFonts w:ascii="Times New Roman" w:hAnsi="Times New Roman"/>
          <w:sz w:val="28"/>
          <w:szCs w:val="28"/>
          <w:lang w:val="vi-VN"/>
        </w:rPr>
        <w:t xml:space="preserve">: </w:t>
      </w:r>
      <w:r w:rsidRPr="00FC168F">
        <w:rPr>
          <w:rFonts w:ascii="Times New Roman" w:hAnsi="Times New Roman"/>
          <w:spacing w:val="-1"/>
          <w:sz w:val="28"/>
          <w:szCs w:val="28"/>
          <w:lang w:val="vi-VN"/>
        </w:rPr>
        <w:t xml:space="preserve">Hạ xuống mức thấp các thể thiếu dinh dưỡng ở trẻ em dưới 16 tuổi </w:t>
      </w:r>
      <w:r w:rsidRPr="00FC168F">
        <w:rPr>
          <w:rFonts w:ascii="Times New Roman" w:hAnsi="Times New Roman"/>
          <w:sz w:val="28"/>
          <w:szCs w:val="28"/>
          <w:lang w:val="vi-VN"/>
        </w:rPr>
        <w:t xml:space="preserve">thuộc hộ nghèo, hộ cận nghèo, hộ mới thoát nghèo và trẻ em </w:t>
      </w:r>
      <w:r w:rsidRPr="00FC168F">
        <w:rPr>
          <w:rFonts w:ascii="Times New Roman" w:hAnsi="Times New Roman"/>
          <w:spacing w:val="-1"/>
          <w:sz w:val="28"/>
          <w:szCs w:val="28"/>
          <w:lang w:val="vi-VN"/>
        </w:rPr>
        <w:t>sinh sống trên</w:t>
      </w:r>
      <w:r w:rsidRPr="00FC168F">
        <w:rPr>
          <w:rFonts w:ascii="Times New Roman" w:hAnsi="Times New Roman"/>
          <w:sz w:val="28"/>
          <w:szCs w:val="28"/>
          <w:lang w:val="vi-VN"/>
        </w:rPr>
        <w:t xml:space="preserve"> địa bàn </w:t>
      </w:r>
      <w:r w:rsidRPr="00FC168F">
        <w:rPr>
          <w:rFonts w:ascii="Times New Roman" w:hAnsi="Times New Roman"/>
          <w:sz w:val="28"/>
          <w:szCs w:val="28"/>
        </w:rPr>
        <w:t xml:space="preserve">3 xã </w:t>
      </w:r>
      <w:r w:rsidR="000E74AB">
        <w:rPr>
          <w:rFonts w:ascii="Times New Roman" w:hAnsi="Times New Roman"/>
          <w:sz w:val="28"/>
          <w:szCs w:val="28"/>
          <w:lang w:val="vi-VN"/>
        </w:rPr>
        <w:t>ĐBKK</w:t>
      </w:r>
      <w:r w:rsidRPr="00FC168F">
        <w:rPr>
          <w:rFonts w:ascii="Times New Roman" w:hAnsi="Times New Roman"/>
          <w:sz w:val="28"/>
          <w:szCs w:val="28"/>
          <w:lang w:val="vi-VN"/>
        </w:rPr>
        <w:t>.</w:t>
      </w:r>
    </w:p>
    <w:p w14:paraId="377B966D" w14:textId="77777777" w:rsidR="00DB76E5" w:rsidRPr="00FC168F" w:rsidRDefault="00DB76E5" w:rsidP="008D182F">
      <w:pPr>
        <w:pStyle w:val="Tiu10"/>
        <w:keepNext/>
        <w:keepLines/>
        <w:tabs>
          <w:tab w:val="left" w:pos="1106"/>
        </w:tabs>
        <w:spacing w:before="120" w:after="120" w:line="240" w:lineRule="auto"/>
        <w:ind w:firstLine="709"/>
        <w:jc w:val="both"/>
        <w:rPr>
          <w:b w:val="0"/>
        </w:rPr>
      </w:pPr>
      <w:r w:rsidRPr="00FC168F">
        <w:rPr>
          <w:b w:val="0"/>
        </w:rPr>
        <w:lastRenderedPageBreak/>
        <w:t xml:space="preserve">a) </w:t>
      </w:r>
      <w:r w:rsidRPr="00FC168F">
        <w:rPr>
          <w:b w:val="0"/>
          <w:lang w:val="vi-VN"/>
        </w:rPr>
        <w:t xml:space="preserve"> </w:t>
      </w:r>
      <w:r w:rsidRPr="00FC168F">
        <w:rPr>
          <w:b w:val="0"/>
          <w:lang w:val="it-CH"/>
        </w:rPr>
        <w:t xml:space="preserve">Giảm tỷ lệ suy dinh dưỡng thể thấp còi ở trẻ em dưới 5 tuổi </w:t>
      </w:r>
      <w:r w:rsidRPr="00FC168F">
        <w:rPr>
          <w:b w:val="0"/>
        </w:rPr>
        <w:t>sinh sống trên địa bàn xã Thổ Sơn huyện Hòn Đất, xã Minh Thuận, xã An Minh Bắc huyện U Minh Thượng: Giảm 2% so với năm 2023.</w:t>
      </w:r>
    </w:p>
    <w:p w14:paraId="1B46A3B3" w14:textId="77777777" w:rsidR="00DB76E5" w:rsidRPr="00FC168F" w:rsidRDefault="00DB76E5" w:rsidP="008D182F">
      <w:pPr>
        <w:pStyle w:val="Tiu10"/>
        <w:keepNext/>
        <w:keepLines/>
        <w:tabs>
          <w:tab w:val="left" w:pos="1106"/>
        </w:tabs>
        <w:spacing w:before="120" w:after="120" w:line="240" w:lineRule="auto"/>
        <w:ind w:firstLine="709"/>
        <w:jc w:val="both"/>
        <w:rPr>
          <w:b w:val="0"/>
        </w:rPr>
      </w:pPr>
      <w:r w:rsidRPr="00FC168F">
        <w:rPr>
          <w:b w:val="0"/>
        </w:rPr>
        <w:t xml:space="preserve">b) </w:t>
      </w:r>
      <w:r w:rsidRPr="00FC168F">
        <w:rPr>
          <w:b w:val="0"/>
          <w:lang w:val="it-CH"/>
        </w:rPr>
        <w:t xml:space="preserve">Giảm tỷ lệ suy dinh dưỡng thể gày còm ở trẻ em dưới 5 tuổi </w:t>
      </w:r>
      <w:r w:rsidRPr="00FC168F">
        <w:rPr>
          <w:b w:val="0"/>
        </w:rPr>
        <w:t>sinh sống trên địa bàn xã Thổ Sơn huyện Hòn đất, xã Minh thuận, xã An Minh Bắc huyện U Minh Thượng: Giảm 1% so với năm 2023.</w:t>
      </w:r>
    </w:p>
    <w:p w14:paraId="0002C42D" w14:textId="77777777" w:rsidR="00DB76E5" w:rsidRPr="00FC168F" w:rsidRDefault="00DB76E5" w:rsidP="008D182F">
      <w:pPr>
        <w:spacing w:before="120" w:after="120"/>
        <w:ind w:firstLine="709"/>
        <w:jc w:val="both"/>
        <w:rPr>
          <w:rFonts w:ascii="Times New Roman" w:hAnsi="Times New Roman"/>
          <w:sz w:val="28"/>
          <w:szCs w:val="28"/>
        </w:rPr>
      </w:pPr>
      <w:r w:rsidRPr="00FC168F">
        <w:rPr>
          <w:rFonts w:ascii="Times New Roman" w:hAnsi="Times New Roman"/>
          <w:sz w:val="28"/>
          <w:szCs w:val="28"/>
        </w:rPr>
        <w:t xml:space="preserve"> </w:t>
      </w:r>
      <w:r w:rsidRPr="00FC168F">
        <w:rPr>
          <w:rFonts w:ascii="Times New Roman" w:hAnsi="Times New Roman"/>
          <w:sz w:val="28"/>
          <w:szCs w:val="28"/>
          <w:lang w:val="vi-VN"/>
        </w:rPr>
        <w:t xml:space="preserve">c) Giảm tỷ lệ suy dinh dưỡng trẻ học đường từ trên 5-16 tuổi thể thấp còi sinh sống trên địa bàn </w:t>
      </w:r>
      <w:r w:rsidRPr="00FC168F">
        <w:rPr>
          <w:rFonts w:ascii="Times New Roman" w:hAnsi="Times New Roman"/>
          <w:sz w:val="28"/>
          <w:szCs w:val="28"/>
        </w:rPr>
        <w:t>xã Thổ Sơn, xã Minh Thuận và xã An Minh Bắc: Giảm 2% so với năm 2023.</w:t>
      </w:r>
    </w:p>
    <w:p w14:paraId="052CA407" w14:textId="77777777" w:rsidR="00DB76E5" w:rsidRPr="00FC168F" w:rsidRDefault="009A03FC" w:rsidP="008D182F">
      <w:pPr>
        <w:kinsoku w:val="0"/>
        <w:overflowPunct w:val="0"/>
        <w:autoSpaceDE w:val="0"/>
        <w:autoSpaceDN w:val="0"/>
        <w:adjustRightInd w:val="0"/>
        <w:spacing w:before="120" w:after="120"/>
        <w:ind w:firstLine="709"/>
        <w:jc w:val="both"/>
        <w:rPr>
          <w:rFonts w:ascii="Times New Roman" w:hAnsi="Times New Roman"/>
          <w:spacing w:val="-1"/>
          <w:sz w:val="28"/>
          <w:szCs w:val="28"/>
          <w:lang w:val="vi-VN"/>
        </w:rPr>
      </w:pPr>
      <w:r w:rsidRPr="00FC168F">
        <w:rPr>
          <w:rFonts w:ascii="Times New Roman" w:hAnsi="Times New Roman"/>
          <w:b/>
          <w:bCs/>
          <w:i/>
          <w:iCs/>
          <w:sz w:val="28"/>
          <w:szCs w:val="28"/>
        </w:rPr>
        <w:t>2.</w:t>
      </w:r>
      <w:r w:rsidR="00DB76E5" w:rsidRPr="00FC168F">
        <w:rPr>
          <w:rFonts w:ascii="Times New Roman" w:hAnsi="Times New Roman"/>
          <w:b/>
          <w:bCs/>
          <w:i/>
          <w:iCs/>
          <w:sz w:val="28"/>
          <w:szCs w:val="28"/>
          <w:lang w:val="vi-VN"/>
        </w:rPr>
        <w:t xml:space="preserve">2. </w:t>
      </w:r>
      <w:r w:rsidR="00DB76E5" w:rsidRPr="00FC168F">
        <w:rPr>
          <w:rFonts w:ascii="Times New Roman" w:hAnsi="Times New Roman"/>
          <w:b/>
          <w:bCs/>
          <w:i/>
          <w:iCs/>
          <w:spacing w:val="-1"/>
          <w:sz w:val="28"/>
          <w:szCs w:val="28"/>
          <w:lang w:val="vi-VN"/>
        </w:rPr>
        <w:t>Mục tiêu cụ thể 2</w:t>
      </w:r>
      <w:r w:rsidR="00DB76E5" w:rsidRPr="00FC168F">
        <w:rPr>
          <w:rFonts w:ascii="Times New Roman" w:hAnsi="Times New Roman"/>
          <w:spacing w:val="-1"/>
          <w:sz w:val="28"/>
          <w:szCs w:val="28"/>
          <w:lang w:val="vi-VN"/>
        </w:rPr>
        <w:t xml:space="preserve">: Cải </w:t>
      </w:r>
      <w:r w:rsidR="00DB76E5" w:rsidRPr="00FC168F">
        <w:rPr>
          <w:rFonts w:ascii="Times New Roman" w:hAnsi="Times New Roman"/>
          <w:sz w:val="28"/>
          <w:szCs w:val="28"/>
          <w:lang w:val="vi-VN"/>
        </w:rPr>
        <w:t>thiện</w:t>
      </w:r>
      <w:r w:rsidR="00DB76E5" w:rsidRPr="00FC168F">
        <w:rPr>
          <w:rFonts w:ascii="Times New Roman" w:hAnsi="Times New Roman"/>
          <w:spacing w:val="-1"/>
          <w:sz w:val="28"/>
          <w:szCs w:val="28"/>
          <w:lang w:val="vi-VN"/>
        </w:rPr>
        <w:t xml:space="preserve"> tình trạng thiếu vi chất dinh dưỡng ở trẻ em dưới 16 tuổi </w:t>
      </w:r>
      <w:r w:rsidR="00DB76E5" w:rsidRPr="00FC168F">
        <w:rPr>
          <w:rFonts w:ascii="Times New Roman" w:hAnsi="Times New Roman"/>
          <w:sz w:val="28"/>
          <w:szCs w:val="28"/>
          <w:lang w:val="vi-VN"/>
        </w:rPr>
        <w:t xml:space="preserve">thuộc hộ nghèo, hộ cận nghèo, hộ mới thoát nghèo; trẻ em, </w:t>
      </w:r>
      <w:r w:rsidR="00DB76E5" w:rsidRPr="00FC168F">
        <w:rPr>
          <w:rFonts w:ascii="Times New Roman" w:hAnsi="Times New Roman"/>
          <w:spacing w:val="-1"/>
          <w:sz w:val="28"/>
          <w:szCs w:val="28"/>
          <w:lang w:val="vi-VN"/>
        </w:rPr>
        <w:t xml:space="preserve">phụ nữ mang thai và cho con bú sinh sống trên địa bàn </w:t>
      </w:r>
      <w:r w:rsidR="00DB76E5" w:rsidRPr="00FC168F">
        <w:rPr>
          <w:rFonts w:ascii="Times New Roman" w:hAnsi="Times New Roman"/>
          <w:sz w:val="28"/>
          <w:szCs w:val="28"/>
        </w:rPr>
        <w:t>xã Thổ Sơn, xã Minh Thuận và xã An Minh Bắc</w:t>
      </w:r>
      <w:r w:rsidR="00DB76E5" w:rsidRPr="00FC168F">
        <w:rPr>
          <w:rFonts w:ascii="Times New Roman" w:hAnsi="Times New Roman"/>
          <w:spacing w:val="-1"/>
          <w:sz w:val="28"/>
          <w:szCs w:val="28"/>
          <w:lang w:val="vi-VN"/>
        </w:rPr>
        <w:t xml:space="preserve">. </w:t>
      </w:r>
    </w:p>
    <w:p w14:paraId="1C9D646F" w14:textId="77777777" w:rsidR="00DB76E5" w:rsidRPr="00FC168F" w:rsidRDefault="00DB76E5" w:rsidP="008D182F">
      <w:pPr>
        <w:spacing w:before="120" w:after="120"/>
        <w:ind w:firstLine="709"/>
        <w:jc w:val="both"/>
        <w:rPr>
          <w:rFonts w:ascii="Times New Roman" w:hAnsi="Times New Roman"/>
          <w:sz w:val="28"/>
          <w:szCs w:val="28"/>
          <w:lang w:val="vi-VN"/>
        </w:rPr>
      </w:pPr>
      <w:r w:rsidRPr="00FC168F">
        <w:rPr>
          <w:rFonts w:ascii="Times New Roman" w:hAnsi="Times New Roman"/>
          <w:sz w:val="28"/>
          <w:szCs w:val="28"/>
          <w:lang w:val="vi-VN"/>
        </w:rPr>
        <w:t xml:space="preserve">a) Trên </w:t>
      </w:r>
      <w:r w:rsidRPr="00FC168F">
        <w:rPr>
          <w:rFonts w:ascii="Times New Roman" w:hAnsi="Times New Roman"/>
          <w:sz w:val="28"/>
          <w:szCs w:val="28"/>
        </w:rPr>
        <w:t>8</w:t>
      </w:r>
      <w:r w:rsidRPr="00FC168F">
        <w:rPr>
          <w:rFonts w:ascii="Times New Roman" w:hAnsi="Times New Roman"/>
          <w:sz w:val="28"/>
          <w:szCs w:val="28"/>
          <w:lang w:val="vi-VN"/>
        </w:rPr>
        <w:t xml:space="preserve">0% trẻ em dưới 16 tuổi suy dinh dưỡng thuộc hộ nghèo, hộ cận nghèo, hộ mới thoát nghèo </w:t>
      </w:r>
      <w:r w:rsidRPr="00FC168F">
        <w:rPr>
          <w:rFonts w:ascii="Times New Roman" w:hAnsi="Times New Roman"/>
          <w:sz w:val="28"/>
          <w:szCs w:val="28"/>
        </w:rPr>
        <w:t xml:space="preserve">trong tỉnh </w:t>
      </w:r>
      <w:r w:rsidRPr="00FC168F">
        <w:rPr>
          <w:rFonts w:ascii="Times New Roman" w:hAnsi="Times New Roman"/>
          <w:sz w:val="28"/>
          <w:szCs w:val="28"/>
          <w:lang w:val="vi-VN"/>
        </w:rPr>
        <w:t>được bổ sung đa vi chất dinh dưỡng.</w:t>
      </w:r>
    </w:p>
    <w:p w14:paraId="5D22A700" w14:textId="77777777" w:rsidR="00DB76E5" w:rsidRPr="00FC168F" w:rsidRDefault="00DB76E5" w:rsidP="008D182F">
      <w:pPr>
        <w:kinsoku w:val="0"/>
        <w:overflowPunct w:val="0"/>
        <w:autoSpaceDE w:val="0"/>
        <w:autoSpaceDN w:val="0"/>
        <w:adjustRightInd w:val="0"/>
        <w:spacing w:before="120" w:after="120"/>
        <w:ind w:firstLine="709"/>
        <w:jc w:val="both"/>
        <w:rPr>
          <w:rFonts w:ascii="Times New Roman" w:hAnsi="Times New Roman"/>
          <w:sz w:val="28"/>
          <w:szCs w:val="28"/>
          <w:lang w:val="vi-VN"/>
        </w:rPr>
      </w:pPr>
      <w:r w:rsidRPr="00FC168F">
        <w:rPr>
          <w:rFonts w:ascii="Times New Roman" w:hAnsi="Times New Roman"/>
          <w:sz w:val="28"/>
          <w:szCs w:val="28"/>
          <w:lang w:val="vi-VN"/>
        </w:rPr>
        <w:t xml:space="preserve">b) Trên </w:t>
      </w:r>
      <w:r w:rsidRPr="00FC168F">
        <w:rPr>
          <w:rFonts w:ascii="Times New Roman" w:hAnsi="Times New Roman"/>
          <w:sz w:val="28"/>
          <w:szCs w:val="28"/>
        </w:rPr>
        <w:t>8</w:t>
      </w:r>
      <w:r w:rsidRPr="00FC168F">
        <w:rPr>
          <w:rFonts w:ascii="Times New Roman" w:hAnsi="Times New Roman"/>
          <w:sz w:val="28"/>
          <w:szCs w:val="28"/>
          <w:lang w:val="vi-VN"/>
        </w:rPr>
        <w:t xml:space="preserve">0% phụ nữ mang thai sinh sống trên địa bàn </w:t>
      </w:r>
      <w:r w:rsidRPr="00FC168F">
        <w:rPr>
          <w:rFonts w:ascii="Times New Roman" w:hAnsi="Times New Roman"/>
          <w:sz w:val="28"/>
          <w:szCs w:val="28"/>
        </w:rPr>
        <w:t xml:space="preserve">xã Thổ Sơn, xã Minh Thuận và xã An Minh Bắc </w:t>
      </w:r>
      <w:r w:rsidRPr="00FC168F">
        <w:rPr>
          <w:rFonts w:ascii="Times New Roman" w:hAnsi="Times New Roman"/>
          <w:sz w:val="28"/>
          <w:szCs w:val="28"/>
          <w:lang w:val="vi-VN"/>
        </w:rPr>
        <w:t>được cung cấp miễn phí viên đa vi chất từ khi phát hiện mang thai đến 01 tháng sau sinh.</w:t>
      </w:r>
    </w:p>
    <w:p w14:paraId="156D7FF9" w14:textId="77777777" w:rsidR="00DB76E5" w:rsidRPr="00FC168F" w:rsidRDefault="00C714FD" w:rsidP="008D182F">
      <w:pPr>
        <w:spacing w:before="120" w:after="120"/>
        <w:ind w:firstLine="709"/>
        <w:jc w:val="both"/>
        <w:rPr>
          <w:rFonts w:ascii="Times New Roman" w:hAnsi="Times New Roman"/>
          <w:b/>
          <w:sz w:val="28"/>
          <w:szCs w:val="28"/>
          <w:lang w:val="it-CH"/>
        </w:rPr>
      </w:pPr>
      <w:r w:rsidRPr="00FC168F">
        <w:rPr>
          <w:rFonts w:ascii="Times New Roman" w:hAnsi="Times New Roman"/>
          <w:b/>
          <w:sz w:val="28"/>
          <w:szCs w:val="28"/>
        </w:rPr>
        <w:t>3</w:t>
      </w:r>
      <w:r w:rsidR="00DB76E5" w:rsidRPr="00FC168F">
        <w:rPr>
          <w:rFonts w:ascii="Times New Roman" w:hAnsi="Times New Roman"/>
          <w:b/>
          <w:sz w:val="28"/>
          <w:szCs w:val="28"/>
        </w:rPr>
        <w:t>.</w:t>
      </w:r>
      <w:bookmarkEnd w:id="7"/>
      <w:bookmarkEnd w:id="8"/>
      <w:bookmarkEnd w:id="9"/>
      <w:r w:rsidR="00AF3B31" w:rsidRPr="00FC168F">
        <w:rPr>
          <w:rFonts w:ascii="Times New Roman" w:hAnsi="Times New Roman"/>
          <w:b/>
          <w:sz w:val="28"/>
          <w:szCs w:val="28"/>
        </w:rPr>
        <w:t xml:space="preserve"> Nhiệm vụ cụ thể</w:t>
      </w:r>
    </w:p>
    <w:p w14:paraId="24D3262F" w14:textId="77777777" w:rsidR="00DB76E5" w:rsidRPr="00FC168F" w:rsidRDefault="00DB76E5" w:rsidP="008D182F">
      <w:pPr>
        <w:spacing w:before="120" w:after="120"/>
        <w:ind w:firstLine="709"/>
        <w:jc w:val="both"/>
        <w:rPr>
          <w:rFonts w:ascii="Times New Roman" w:hAnsi="Times New Roman"/>
          <w:sz w:val="28"/>
          <w:szCs w:val="28"/>
          <w:lang w:val="it-CH"/>
        </w:rPr>
      </w:pPr>
      <w:r w:rsidRPr="00FC168F">
        <w:rPr>
          <w:rFonts w:ascii="Times New Roman" w:hAnsi="Times New Roman"/>
          <w:sz w:val="28"/>
          <w:szCs w:val="28"/>
          <w:lang w:val="it-CH"/>
        </w:rPr>
        <w:t>- Điều tra đánh giá kiến thức bà mẹ có con nhỏ từ 6 -23 tháng tuổi và người chăm sóc trẻ sinh sống trên địa bàn xã An Minh Bắc, xã Minh Thuận thuộc huyện U Minh Thượng và xã Thổ Sơn huyện Hòn Đất về ăn bổ sung đúng đủ.</w:t>
      </w:r>
    </w:p>
    <w:p w14:paraId="536CB1CA" w14:textId="77777777" w:rsidR="00DB76E5" w:rsidRPr="00FC168F" w:rsidRDefault="00DB76E5" w:rsidP="008D182F">
      <w:pPr>
        <w:spacing w:before="120" w:after="120"/>
        <w:ind w:firstLine="709"/>
        <w:jc w:val="both"/>
        <w:rPr>
          <w:rFonts w:ascii="Times New Roman" w:hAnsi="Times New Roman"/>
          <w:sz w:val="28"/>
          <w:szCs w:val="28"/>
          <w:lang w:val="it-CH"/>
        </w:rPr>
      </w:pPr>
      <w:r w:rsidRPr="00FC168F">
        <w:rPr>
          <w:rFonts w:ascii="Times New Roman" w:hAnsi="Times New Roman"/>
          <w:sz w:val="28"/>
          <w:szCs w:val="28"/>
          <w:lang w:val="it-CH"/>
        </w:rPr>
        <w:t>- Tăng cường công tác truyền thông giáo dục dinh dưỡng trong cộng đồng qua các phương tiện thông tin đại chúng, các chiến dịch truyền thông và truyền thông trực tiếp tại cộng đồng.</w:t>
      </w:r>
    </w:p>
    <w:p w14:paraId="0BED6E9F" w14:textId="422AFD81" w:rsidR="00DB76E5" w:rsidRPr="00FC168F" w:rsidRDefault="00DB76E5" w:rsidP="008D182F">
      <w:pPr>
        <w:spacing w:before="120" w:after="120"/>
        <w:ind w:firstLine="709"/>
        <w:jc w:val="both"/>
        <w:rPr>
          <w:rFonts w:ascii="Times New Roman" w:hAnsi="Times New Roman"/>
          <w:sz w:val="28"/>
          <w:szCs w:val="28"/>
          <w:lang w:val="it-CH"/>
        </w:rPr>
      </w:pPr>
      <w:r w:rsidRPr="00FC168F">
        <w:rPr>
          <w:rFonts w:ascii="Times New Roman" w:hAnsi="Times New Roman"/>
          <w:sz w:val="28"/>
          <w:szCs w:val="28"/>
          <w:lang w:val="it-CH"/>
        </w:rPr>
        <w:t>- Tăng cường hoạt động cải thiện chất lượng bữa ăn học đường và giáo dục chăm sóc dinh dưỡng.</w:t>
      </w:r>
    </w:p>
    <w:p w14:paraId="2EB9943E" w14:textId="064C209F" w:rsidR="00DB76E5" w:rsidRPr="00FC168F" w:rsidRDefault="00DB76E5" w:rsidP="008D182F">
      <w:pPr>
        <w:spacing w:before="120" w:after="120"/>
        <w:ind w:firstLine="709"/>
        <w:jc w:val="both"/>
        <w:rPr>
          <w:rFonts w:ascii="Times New Roman" w:hAnsi="Times New Roman"/>
          <w:sz w:val="28"/>
          <w:szCs w:val="28"/>
          <w:lang w:val="it-CH"/>
        </w:rPr>
      </w:pPr>
      <w:r w:rsidRPr="00FC168F">
        <w:rPr>
          <w:rFonts w:ascii="Times New Roman" w:hAnsi="Times New Roman"/>
          <w:sz w:val="28"/>
          <w:szCs w:val="28"/>
          <w:lang w:val="it-CH"/>
        </w:rPr>
        <w:t>-Theo dõi chặt chẽ tăng trưởng trẻ em và phục hồi suy dinh dưỡng cho trẻ bị suy dinh dưỡng nặng.</w:t>
      </w:r>
    </w:p>
    <w:p w14:paraId="2078D722" w14:textId="318C36AD" w:rsidR="00DB76E5" w:rsidRPr="00FC168F" w:rsidRDefault="00DB76E5" w:rsidP="008D182F">
      <w:pPr>
        <w:spacing w:before="120" w:after="120"/>
        <w:ind w:firstLine="709"/>
        <w:jc w:val="both"/>
        <w:rPr>
          <w:rFonts w:ascii="Times New Roman" w:hAnsi="Times New Roman"/>
          <w:sz w:val="28"/>
          <w:szCs w:val="28"/>
          <w:lang w:val="it-CH"/>
        </w:rPr>
      </w:pPr>
      <w:r w:rsidRPr="00FC168F">
        <w:rPr>
          <w:rFonts w:ascii="Times New Roman" w:hAnsi="Times New Roman"/>
          <w:sz w:val="28"/>
          <w:szCs w:val="28"/>
          <w:lang w:val="it-CH"/>
        </w:rPr>
        <w:t>- Dự phòng ứng phó về dinh dưỡng trong tình huống khẩn cấp.</w:t>
      </w:r>
    </w:p>
    <w:p w14:paraId="56E1E733" w14:textId="77777777" w:rsidR="00DB76E5" w:rsidRPr="00FC168F" w:rsidRDefault="00DB76E5" w:rsidP="008D182F">
      <w:pPr>
        <w:widowControl w:val="0"/>
        <w:spacing w:before="120" w:after="120"/>
        <w:ind w:firstLine="709"/>
        <w:jc w:val="both"/>
        <w:rPr>
          <w:rFonts w:ascii="Times New Roman" w:hAnsi="Times New Roman"/>
          <w:sz w:val="28"/>
          <w:szCs w:val="28"/>
          <w:lang w:val="nl-NL"/>
        </w:rPr>
      </w:pPr>
      <w:r w:rsidRPr="00FC168F">
        <w:rPr>
          <w:rFonts w:ascii="Times New Roman" w:hAnsi="Times New Roman"/>
          <w:sz w:val="28"/>
          <w:szCs w:val="28"/>
          <w:lang w:val="nl-NL"/>
        </w:rPr>
        <w:t>- Trẻ dưới 16 tuổi bị suy dinh dưỡng thấp còi được can thiệp hỗ trợ, theo hướng dẫn của Bộ Y tế.</w:t>
      </w:r>
    </w:p>
    <w:p w14:paraId="336F840B" w14:textId="77777777" w:rsidR="00DB76E5" w:rsidRPr="00FC168F" w:rsidRDefault="00DB76E5" w:rsidP="008D182F">
      <w:pPr>
        <w:kinsoku w:val="0"/>
        <w:overflowPunct w:val="0"/>
        <w:autoSpaceDE w:val="0"/>
        <w:autoSpaceDN w:val="0"/>
        <w:adjustRightInd w:val="0"/>
        <w:spacing w:before="120" w:after="120"/>
        <w:ind w:firstLine="709"/>
        <w:jc w:val="both"/>
        <w:rPr>
          <w:rFonts w:ascii="Times New Roman" w:hAnsi="Times New Roman"/>
          <w:spacing w:val="-1"/>
          <w:sz w:val="28"/>
          <w:szCs w:val="28"/>
          <w:lang w:val="vi-VN"/>
        </w:rPr>
      </w:pPr>
      <w:r w:rsidRPr="00FC168F">
        <w:rPr>
          <w:rFonts w:ascii="Times New Roman" w:hAnsi="Times New Roman"/>
          <w:sz w:val="28"/>
          <w:szCs w:val="28"/>
          <w:lang w:val="nl-NL"/>
        </w:rPr>
        <w:t xml:space="preserve">- Giảm tỷ lệ suy dinh dưỡng thấp còi ở trẻ em dưới 16 tuổi thuộc </w:t>
      </w:r>
      <w:r w:rsidRPr="00FC168F">
        <w:rPr>
          <w:rFonts w:ascii="Times New Roman" w:hAnsi="Times New Roman"/>
          <w:sz w:val="28"/>
          <w:szCs w:val="28"/>
        </w:rPr>
        <w:t>xã Thổ Sơn, xã Minh Thuận và xã An Minh Bắc</w:t>
      </w:r>
      <w:r w:rsidRPr="00FC168F">
        <w:rPr>
          <w:rFonts w:ascii="Times New Roman" w:hAnsi="Times New Roman"/>
          <w:spacing w:val="-1"/>
          <w:sz w:val="28"/>
          <w:szCs w:val="28"/>
          <w:lang w:val="vi-VN"/>
        </w:rPr>
        <w:t xml:space="preserve">. </w:t>
      </w:r>
    </w:p>
    <w:p w14:paraId="58295EC7" w14:textId="77777777" w:rsidR="00DB76E5" w:rsidRPr="00FC168F" w:rsidRDefault="00DB76E5" w:rsidP="008D182F">
      <w:pPr>
        <w:widowControl w:val="0"/>
        <w:spacing w:before="120" w:after="120"/>
        <w:ind w:firstLine="709"/>
        <w:jc w:val="both"/>
        <w:rPr>
          <w:rFonts w:ascii="Times New Roman" w:hAnsi="Times New Roman"/>
          <w:sz w:val="28"/>
          <w:szCs w:val="28"/>
          <w:lang w:val="nl-NL"/>
        </w:rPr>
      </w:pPr>
      <w:r w:rsidRPr="00FC168F">
        <w:rPr>
          <w:rFonts w:ascii="Times New Roman" w:hAnsi="Times New Roman"/>
          <w:sz w:val="28"/>
          <w:szCs w:val="28"/>
          <w:lang w:val="nl-NL"/>
        </w:rPr>
        <w:t>- Giảm tỷ lệ suy dinh dưỡng cấp tính trên địa bàn toàn tỉnh.</w:t>
      </w:r>
    </w:p>
    <w:p w14:paraId="4625EEC1" w14:textId="435B80C2" w:rsidR="00675351" w:rsidRPr="00FC168F" w:rsidRDefault="006F765A" w:rsidP="008D182F">
      <w:pPr>
        <w:widowControl w:val="0"/>
        <w:spacing w:before="120" w:after="120"/>
        <w:ind w:firstLine="709"/>
        <w:jc w:val="both"/>
        <w:rPr>
          <w:rFonts w:ascii="Times New Roman" w:hAnsi="Times New Roman"/>
          <w:b/>
          <w:bCs/>
          <w:sz w:val="28"/>
          <w:szCs w:val="28"/>
          <w:lang w:val="nl-NL"/>
        </w:rPr>
      </w:pPr>
      <w:r w:rsidRPr="00FC168F">
        <w:rPr>
          <w:rFonts w:ascii="Times New Roman" w:hAnsi="Times New Roman"/>
          <w:b/>
          <w:bCs/>
          <w:sz w:val="28"/>
          <w:szCs w:val="28"/>
          <w:lang w:val="nl-NL"/>
        </w:rPr>
        <w:t>I</w:t>
      </w:r>
      <w:r w:rsidR="00675351" w:rsidRPr="00FC168F">
        <w:rPr>
          <w:rFonts w:ascii="Times New Roman" w:hAnsi="Times New Roman"/>
          <w:b/>
          <w:bCs/>
          <w:sz w:val="28"/>
          <w:szCs w:val="28"/>
          <w:lang w:val="nl-NL"/>
        </w:rPr>
        <w:t>V. Kết quả thực hiện</w:t>
      </w:r>
      <w:r w:rsidR="004270F4" w:rsidRPr="00FC168F">
        <w:rPr>
          <w:rFonts w:ascii="Times New Roman" w:hAnsi="Times New Roman"/>
          <w:b/>
          <w:bCs/>
          <w:sz w:val="28"/>
          <w:szCs w:val="28"/>
          <w:lang w:val="nl-NL"/>
        </w:rPr>
        <w:t xml:space="preserve"> Tiểu dự án 2</w:t>
      </w:r>
      <w:r w:rsidR="006F21F0">
        <w:rPr>
          <w:rFonts w:ascii="Times New Roman" w:hAnsi="Times New Roman"/>
          <w:b/>
          <w:bCs/>
          <w:sz w:val="28"/>
          <w:szCs w:val="28"/>
          <w:lang w:val="vi-VN"/>
        </w:rPr>
        <w:t xml:space="preserve"> </w:t>
      </w:r>
      <w:r w:rsidR="004270F4" w:rsidRPr="00FC168F">
        <w:rPr>
          <w:rFonts w:ascii="Times New Roman" w:hAnsi="Times New Roman"/>
          <w:b/>
          <w:bCs/>
          <w:sz w:val="28"/>
          <w:szCs w:val="28"/>
          <w:lang w:val="nl-NL"/>
        </w:rPr>
        <w:t>- Cải thiện dinh dưỡng (thuộc dự án 3. Hỗ trợ phát triển sản xuất, cải thiện dinh dưỡng)</w:t>
      </w:r>
    </w:p>
    <w:p w14:paraId="3845429F" w14:textId="77777777" w:rsidR="0040300F" w:rsidRPr="00FC168F" w:rsidRDefault="0040300F" w:rsidP="008D182F">
      <w:pPr>
        <w:widowControl w:val="0"/>
        <w:spacing w:before="120" w:after="120"/>
        <w:ind w:firstLine="709"/>
        <w:jc w:val="both"/>
        <w:rPr>
          <w:rFonts w:ascii="Times New Roman" w:hAnsi="Times New Roman"/>
          <w:b/>
          <w:bCs/>
          <w:i/>
          <w:iCs/>
          <w:sz w:val="28"/>
          <w:szCs w:val="28"/>
          <w:lang w:val="nl-NL"/>
        </w:rPr>
      </w:pPr>
      <w:r w:rsidRPr="00FC168F">
        <w:rPr>
          <w:rFonts w:ascii="Times New Roman" w:hAnsi="Times New Roman"/>
          <w:b/>
          <w:bCs/>
          <w:i/>
          <w:iCs/>
          <w:sz w:val="28"/>
          <w:szCs w:val="28"/>
          <w:lang w:val="nl-NL"/>
        </w:rPr>
        <w:t>Thực hiện công tác thường xuyên của Chương trình</w:t>
      </w:r>
    </w:p>
    <w:p w14:paraId="5419A5CD" w14:textId="77777777" w:rsidR="004270F4" w:rsidRPr="00FC168F" w:rsidRDefault="004270F4"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lastRenderedPageBreak/>
        <w:t>Cung cấp các dịch vụ tư vấn dinh dưỡng cho bà mẹ từ lúc mang thai cho đến khi trẻ được 2 tuổi (chăm sóc dinh dưỡng 1.000 ngày đầu đời, lợi ích của bổ sung viên sắt/đa vi chất cho phụ nữ mang thai, cho trẻ bú sớm trong vòng 01 giờ đầu sau sinh, bú hoàn toàn trong sáu tháng đầu, bú kéo dài 24 tháng tuổi hoặc lâu hơn, cho trẻ ăn thức ăn bổ sung đa dạng và phù hợp với nhóm tuổi...). Việc cung cấp dịch vụ tư vấn được tổ chức độc lập hoặc lồng ghép vào các thời điểm khám thai và tiêm chủng, cụ thể như sau:</w:t>
      </w:r>
    </w:p>
    <w:p w14:paraId="76FA93B8" w14:textId="77777777" w:rsidR="004270F4" w:rsidRPr="00FC168F" w:rsidRDefault="003856D1"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 xml:space="preserve">- </w:t>
      </w:r>
      <w:r w:rsidR="004270F4" w:rsidRPr="00FC168F">
        <w:rPr>
          <w:rFonts w:ascii="Times New Roman" w:hAnsi="Times New Roman"/>
          <w:sz w:val="28"/>
          <w:szCs w:val="28"/>
        </w:rPr>
        <w:t>Trên 90% phụ nữ mang thai (PNMT) được tư vấn dinh dưỡng như: chế độ dinh dưỡng hợp lý khi mang thai, chế độ nghỉ ngơi, bổ sung viên sắt, viên đa vi chất phòng, chống thiếu máu thiếu sắt. Việc tư vấn cho phụ thực hiện tại trạm y tế do cán bộ y tế xã thực hiện trong các đợt khám thai định kỳ;</w:t>
      </w:r>
    </w:p>
    <w:p w14:paraId="0601E96A" w14:textId="747EC18E" w:rsidR="004270F4" w:rsidRPr="00FC168F" w:rsidRDefault="003856D1"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 xml:space="preserve">- </w:t>
      </w:r>
      <w:r w:rsidR="004270F4" w:rsidRPr="00FC168F">
        <w:rPr>
          <w:rFonts w:ascii="Times New Roman" w:hAnsi="Times New Roman"/>
          <w:sz w:val="28"/>
          <w:szCs w:val="28"/>
        </w:rPr>
        <w:t>Hoạt động bổ sung đa vi chất cho PNMT năm 2024, từ tháng 6 thực hiện bổ sung đa vi chất tại 03 xã ĐBKK</w:t>
      </w:r>
      <w:r w:rsidR="007E0298">
        <w:rPr>
          <w:rFonts w:ascii="Times New Roman" w:hAnsi="Times New Roman"/>
          <w:sz w:val="28"/>
          <w:szCs w:val="28"/>
          <w:lang w:val="vi-VN"/>
        </w:rPr>
        <w:t xml:space="preserve"> </w:t>
      </w:r>
      <w:r w:rsidR="004270F4" w:rsidRPr="00FC168F">
        <w:rPr>
          <w:rFonts w:ascii="Times New Roman" w:hAnsi="Times New Roman"/>
          <w:sz w:val="28"/>
          <w:szCs w:val="28"/>
        </w:rPr>
        <w:t>của 02 huyện của tỉnh (U Minh Thượng, Hòn Đất) nguồn do trung ương cấp. 15/15 huyện, thành phố đã xây dựng kế hoạch mua viên đa vi chất cấp cho PNMT thuộc hộ nghèo, cận nghèo, mới thoát nghèo theo quy định, tuy nhiên quá trình mua sắm phụ thuộc vào kết quả đấu thầu;</w:t>
      </w:r>
    </w:p>
    <w:p w14:paraId="12644CD2" w14:textId="77777777" w:rsidR="004270F4" w:rsidRPr="00FC168F" w:rsidRDefault="003856D1"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 xml:space="preserve">- </w:t>
      </w:r>
      <w:r w:rsidR="004270F4" w:rsidRPr="00FC168F">
        <w:rPr>
          <w:rFonts w:ascii="Times New Roman" w:hAnsi="Times New Roman"/>
          <w:sz w:val="28"/>
          <w:szCs w:val="28"/>
        </w:rPr>
        <w:t>Trên 60% bà mẹ có con dưới 2 tuổi được tham gia các lớp, buổi thực hành dinh dưỡng hợp lý cho trẻ. Trên 60% bà mẹ có con &lt; 5 tuổi được cung cấp kiến thức dinh dưỡng hợp lý và chăm sóc trẻ. Việc tư vấn dinh dưỡng chủ yếu theo phương thức thức truyền thông, nói chuyện trực tiếp với các bà mẹ có con bị suy dinh dưỡng và tập chung chăm sóc dinh dưỡng trong 1.000 ngày đầu đời;</w:t>
      </w:r>
    </w:p>
    <w:p w14:paraId="2CE3C871" w14:textId="77777777" w:rsidR="004270F4" w:rsidRPr="00FC168F" w:rsidRDefault="003856D1"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 xml:space="preserve">- </w:t>
      </w:r>
      <w:r w:rsidR="004270F4" w:rsidRPr="00FC168F">
        <w:rPr>
          <w:rFonts w:ascii="Times New Roman" w:hAnsi="Times New Roman"/>
          <w:sz w:val="28"/>
          <w:szCs w:val="28"/>
        </w:rPr>
        <w:t>Bổ sung Vitamin A liều cao cho trẻ từ 6 - 3</w:t>
      </w:r>
      <w:r w:rsidR="001643AB" w:rsidRPr="00FC168F">
        <w:rPr>
          <w:rFonts w:ascii="Times New Roman" w:hAnsi="Times New Roman"/>
          <w:sz w:val="28"/>
          <w:szCs w:val="28"/>
        </w:rPr>
        <w:t>5</w:t>
      </w:r>
      <w:r w:rsidR="004270F4" w:rsidRPr="00FC168F">
        <w:rPr>
          <w:rFonts w:ascii="Times New Roman" w:hAnsi="Times New Roman"/>
          <w:sz w:val="28"/>
          <w:szCs w:val="28"/>
        </w:rPr>
        <w:t xml:space="preserve"> tháng tuổi đợt 1 năm 202</w:t>
      </w:r>
      <w:r w:rsidR="001643AB" w:rsidRPr="00FC168F">
        <w:rPr>
          <w:rFonts w:ascii="Times New Roman" w:hAnsi="Times New Roman"/>
          <w:sz w:val="28"/>
          <w:szCs w:val="28"/>
        </w:rPr>
        <w:t>4</w:t>
      </w:r>
      <w:r w:rsidR="004270F4" w:rsidRPr="00FC168F">
        <w:rPr>
          <w:rFonts w:ascii="Times New Roman" w:hAnsi="Times New Roman"/>
          <w:sz w:val="28"/>
          <w:szCs w:val="28"/>
        </w:rPr>
        <w:t>, trẻ em dưới 5 tuổi bị suy dinh dưỡng, tiêu chảy, sởi, viêm đường hô hấp cấp với nguồn Vitamin A do Viện Dinh dưỡng quốc gia cấp, kết quả triển khai bổ sung đạt 9</w:t>
      </w:r>
      <w:r w:rsidR="001643AB" w:rsidRPr="00FC168F">
        <w:rPr>
          <w:rFonts w:ascii="Times New Roman" w:hAnsi="Times New Roman"/>
          <w:sz w:val="28"/>
          <w:szCs w:val="28"/>
        </w:rPr>
        <w:t>9</w:t>
      </w:r>
      <w:r w:rsidR="004270F4" w:rsidRPr="00FC168F">
        <w:rPr>
          <w:rFonts w:ascii="Times New Roman" w:hAnsi="Times New Roman"/>
          <w:sz w:val="28"/>
          <w:szCs w:val="28"/>
        </w:rPr>
        <w:t>% (</w:t>
      </w:r>
      <w:r w:rsidR="0039059C" w:rsidRPr="00FC168F">
        <w:rPr>
          <w:rFonts w:ascii="Times New Roman" w:hAnsi="Times New Roman"/>
          <w:sz w:val="28"/>
          <w:szCs w:val="28"/>
        </w:rPr>
        <w:t>64.623</w:t>
      </w:r>
      <w:r w:rsidR="004270F4" w:rsidRPr="00FC168F">
        <w:rPr>
          <w:rFonts w:ascii="Times New Roman" w:hAnsi="Times New Roman"/>
          <w:sz w:val="28"/>
          <w:szCs w:val="28"/>
        </w:rPr>
        <w:t>/</w:t>
      </w:r>
      <w:r w:rsidR="0039059C" w:rsidRPr="00FC168F">
        <w:rPr>
          <w:rFonts w:ascii="Times New Roman" w:hAnsi="Times New Roman"/>
          <w:sz w:val="28"/>
          <w:szCs w:val="28"/>
        </w:rPr>
        <w:t>65.307</w:t>
      </w:r>
      <w:r w:rsidR="004270F4" w:rsidRPr="00FC168F">
        <w:rPr>
          <w:rFonts w:ascii="Times New Roman" w:hAnsi="Times New Roman"/>
          <w:sz w:val="28"/>
          <w:szCs w:val="28"/>
        </w:rPr>
        <w:t>).</w:t>
      </w:r>
    </w:p>
    <w:p w14:paraId="398D5AB6" w14:textId="3AF1FCCD" w:rsidR="004270F4" w:rsidRPr="00FC168F" w:rsidRDefault="00EB630F"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 </w:t>
      </w:r>
      <w:r w:rsidR="004270F4" w:rsidRPr="00FC168F">
        <w:rPr>
          <w:rFonts w:ascii="Times New Roman" w:hAnsi="Times New Roman"/>
          <w:sz w:val="28"/>
          <w:szCs w:val="28"/>
        </w:rPr>
        <w:t>Việc cung cấp sản phẩm dinh dưỡng cho trẻ em từ 6 tháng - 23 tháng tuổi bị suy dinh dưỡng thấp còi bổ sung vào bữa ăn của trẻ (bột đa vi chất, sữa dinh dưỡng...) và trẻ em dưới 5 tuổi bị suy dinh dưỡng chung, về cơ bản các huyện, thành phố đã hoàn thành việc xây dựng kế hoạch và đang tiến hành các thủ tục mua sắm đấu thầu các sản phẩm dinh dưỡng theo quy định.</w:t>
      </w:r>
    </w:p>
    <w:p w14:paraId="7EDDD2C7" w14:textId="6273396A" w:rsidR="0040300F" w:rsidRPr="00FC168F" w:rsidRDefault="00EB630F" w:rsidP="008D182F">
      <w:pPr>
        <w:widowControl w:val="0"/>
        <w:spacing w:before="120" w:after="120"/>
        <w:ind w:firstLine="709"/>
        <w:jc w:val="both"/>
        <w:rPr>
          <w:rFonts w:ascii="Times New Roman" w:hAnsi="Times New Roman"/>
          <w:sz w:val="28"/>
          <w:szCs w:val="28"/>
          <w:lang w:val="nl-NL"/>
        </w:rPr>
      </w:pPr>
      <w:r w:rsidRPr="00FC168F">
        <w:rPr>
          <w:rFonts w:ascii="Times New Roman" w:hAnsi="Times New Roman"/>
          <w:sz w:val="28"/>
          <w:szCs w:val="28"/>
          <w:lang w:val="vi-VN"/>
        </w:rPr>
        <w:t xml:space="preserve">- </w:t>
      </w:r>
      <w:r w:rsidR="0040300F" w:rsidRPr="00FC168F">
        <w:rPr>
          <w:rFonts w:ascii="Times New Roman" w:hAnsi="Times New Roman"/>
          <w:sz w:val="28"/>
          <w:szCs w:val="28"/>
          <w:lang w:val="nl-NL"/>
        </w:rPr>
        <w:t>Kết quả tăng cường hoạt động chất lượng bữa ăn học đường và giáo dục chăm sóc dinh dưỡng; bảo vệ, chăm sóc cho trẻ học đường (trẻ từ trên 5 đến dưới 16 tuổi):</w:t>
      </w:r>
    </w:p>
    <w:p w14:paraId="379C488C" w14:textId="212C84E6" w:rsidR="00EB630F" w:rsidRPr="00FC168F" w:rsidRDefault="00EB630F" w:rsidP="00EB630F">
      <w:pPr>
        <w:shd w:val="clear" w:color="auto" w:fill="FFFFFF"/>
        <w:spacing w:before="120" w:after="120"/>
        <w:ind w:firstLine="709"/>
        <w:jc w:val="both"/>
        <w:rPr>
          <w:rFonts w:ascii="Times New Roman" w:hAnsi="Times New Roman"/>
          <w:sz w:val="28"/>
          <w:szCs w:val="28"/>
          <w:lang w:val="vi-VN"/>
        </w:rPr>
      </w:pPr>
      <w:r w:rsidRPr="00FC168F">
        <w:rPr>
          <w:rFonts w:ascii="Times New Roman" w:hAnsi="Times New Roman"/>
          <w:sz w:val="28"/>
          <w:szCs w:val="28"/>
          <w:lang w:val="vi-VN"/>
        </w:rPr>
        <w:t xml:space="preserve">- </w:t>
      </w:r>
      <w:r w:rsidR="0040300F" w:rsidRPr="00FC168F">
        <w:rPr>
          <w:rFonts w:ascii="Times New Roman" w:hAnsi="Times New Roman"/>
          <w:sz w:val="28"/>
          <w:szCs w:val="28"/>
        </w:rPr>
        <w:t>Số trẻ được tư vấn dinh dưỡng: Chưa thực hiện, dự kiến vào tháng 10/2024.</w:t>
      </w:r>
      <w:r w:rsidRPr="00FC168F">
        <w:rPr>
          <w:rFonts w:ascii="Times New Roman" w:hAnsi="Times New Roman"/>
          <w:sz w:val="28"/>
          <w:szCs w:val="28"/>
          <w:lang w:val="vi-VN"/>
        </w:rPr>
        <w:t xml:space="preserve"> </w:t>
      </w:r>
    </w:p>
    <w:p w14:paraId="61D1D41C" w14:textId="7BA4BF4A" w:rsidR="0040300F" w:rsidRPr="00FC168F" w:rsidRDefault="00EB630F" w:rsidP="00EB630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 </w:t>
      </w:r>
      <w:r w:rsidR="0040300F" w:rsidRPr="00FC168F">
        <w:rPr>
          <w:rFonts w:ascii="Times New Roman" w:hAnsi="Times New Roman"/>
          <w:sz w:val="28"/>
          <w:szCs w:val="28"/>
        </w:rPr>
        <w:t xml:space="preserve">Số trẻ </w:t>
      </w:r>
      <w:r w:rsidR="00E7218E">
        <w:rPr>
          <w:rFonts w:ascii="Times New Roman" w:hAnsi="Times New Roman"/>
          <w:sz w:val="28"/>
          <w:szCs w:val="28"/>
        </w:rPr>
        <w:t>suy</w:t>
      </w:r>
      <w:r w:rsidR="00E7218E">
        <w:rPr>
          <w:rFonts w:ascii="Times New Roman" w:hAnsi="Times New Roman"/>
          <w:sz w:val="28"/>
          <w:szCs w:val="28"/>
          <w:lang w:val="vi-VN"/>
        </w:rPr>
        <w:t xml:space="preserve"> dinh dưỡng</w:t>
      </w:r>
      <w:r w:rsidR="0040300F" w:rsidRPr="00FC168F">
        <w:rPr>
          <w:rFonts w:ascii="Times New Roman" w:hAnsi="Times New Roman"/>
          <w:sz w:val="28"/>
          <w:szCs w:val="28"/>
        </w:rPr>
        <w:t xml:space="preserve"> được bổ sung đa vi chất dinh dưỡng: Chưa triển khai thực hiện được do chưa mua được thuốc.</w:t>
      </w:r>
    </w:p>
    <w:p w14:paraId="49C30F7C" w14:textId="77777777" w:rsidR="00A577C0" w:rsidRPr="00FC168F" w:rsidRDefault="00BC25E8" w:rsidP="008D182F">
      <w:pPr>
        <w:shd w:val="clear" w:color="auto" w:fill="FFFFFF"/>
        <w:spacing w:before="120" w:after="120"/>
        <w:ind w:firstLine="709"/>
        <w:jc w:val="both"/>
        <w:rPr>
          <w:rFonts w:ascii="Times New Roman" w:hAnsi="Times New Roman"/>
          <w:b/>
          <w:bCs/>
          <w:sz w:val="28"/>
          <w:szCs w:val="28"/>
        </w:rPr>
      </w:pPr>
      <w:r w:rsidRPr="00FC168F">
        <w:rPr>
          <w:rFonts w:ascii="Times New Roman" w:hAnsi="Times New Roman"/>
          <w:b/>
          <w:bCs/>
          <w:sz w:val="28"/>
          <w:szCs w:val="28"/>
        </w:rPr>
        <w:t>V. Đánh giá chung</w:t>
      </w:r>
    </w:p>
    <w:p w14:paraId="5B35F5AA" w14:textId="77777777" w:rsidR="00113EDD" w:rsidRPr="00FC168F" w:rsidRDefault="00BC25E8" w:rsidP="008D182F">
      <w:pPr>
        <w:spacing w:before="120" w:after="120"/>
        <w:ind w:firstLine="709"/>
        <w:jc w:val="both"/>
        <w:rPr>
          <w:rFonts w:ascii="Times New Roman" w:hAnsi="Times New Roman"/>
          <w:sz w:val="28"/>
          <w:szCs w:val="28"/>
        </w:rPr>
      </w:pPr>
      <w:r w:rsidRPr="00FC168F">
        <w:rPr>
          <w:rFonts w:ascii="Times New Roman" w:hAnsi="Times New Roman"/>
          <w:b/>
          <w:bCs/>
          <w:sz w:val="28"/>
          <w:szCs w:val="28"/>
        </w:rPr>
        <w:t>1.</w:t>
      </w:r>
      <w:r w:rsidR="00113EDD" w:rsidRPr="00FC168F">
        <w:rPr>
          <w:rFonts w:ascii="Times New Roman" w:hAnsi="Times New Roman"/>
          <w:b/>
          <w:bCs/>
          <w:sz w:val="28"/>
          <w:szCs w:val="28"/>
        </w:rPr>
        <w:t xml:space="preserve"> Những mặt làm được</w:t>
      </w:r>
    </w:p>
    <w:p w14:paraId="401E70FF" w14:textId="0D27E446" w:rsidR="00113EDD" w:rsidRPr="00FC168F" w:rsidRDefault="00113EDD" w:rsidP="008D182F">
      <w:pPr>
        <w:spacing w:before="120" w:after="120"/>
        <w:ind w:firstLine="709"/>
        <w:jc w:val="both"/>
        <w:rPr>
          <w:rFonts w:ascii="Times New Roman" w:hAnsi="Times New Roman"/>
          <w:sz w:val="28"/>
          <w:szCs w:val="28"/>
          <w:lang w:val="vi-VN"/>
        </w:rPr>
      </w:pPr>
      <w:r w:rsidRPr="00FC168F">
        <w:rPr>
          <w:rFonts w:ascii="Times New Roman" w:hAnsi="Times New Roman"/>
          <w:sz w:val="28"/>
          <w:szCs w:val="28"/>
          <w:lang w:val="vi-VN"/>
        </w:rPr>
        <w:t xml:space="preserve"> </w:t>
      </w:r>
      <w:r w:rsidRPr="00FC168F">
        <w:rPr>
          <w:rFonts w:ascii="Times New Roman" w:hAnsi="Times New Roman"/>
          <w:sz w:val="28"/>
          <w:szCs w:val="28"/>
        </w:rPr>
        <w:t xml:space="preserve">- </w:t>
      </w:r>
      <w:r w:rsidRPr="00FC168F">
        <w:rPr>
          <w:rFonts w:ascii="Times New Roman" w:hAnsi="Times New Roman"/>
          <w:sz w:val="28"/>
          <w:szCs w:val="28"/>
          <w:lang w:val="vi-VN"/>
        </w:rPr>
        <w:t xml:space="preserve">Được sự quan tâm của chính quyền các cấp từ Trung ương đến địa phương, bước đầu thực hiện </w:t>
      </w:r>
      <w:r w:rsidR="00BF606D">
        <w:rPr>
          <w:rFonts w:ascii="Times New Roman" w:hAnsi="Times New Roman"/>
          <w:sz w:val="28"/>
          <w:szCs w:val="28"/>
          <w:lang w:val="vi-VN"/>
        </w:rPr>
        <w:t>Chương trình mục tiêu quốc gia</w:t>
      </w:r>
      <w:r w:rsidRPr="00FC168F">
        <w:rPr>
          <w:rFonts w:ascii="Times New Roman" w:hAnsi="Times New Roman"/>
          <w:sz w:val="28"/>
          <w:szCs w:val="28"/>
          <w:lang w:val="vi-VN"/>
        </w:rPr>
        <w:t xml:space="preserve"> giảm nghèo bền </w:t>
      </w:r>
      <w:r w:rsidRPr="00FC168F">
        <w:rPr>
          <w:rFonts w:ascii="Times New Roman" w:hAnsi="Times New Roman"/>
          <w:sz w:val="28"/>
          <w:szCs w:val="28"/>
          <w:lang w:val="vi-VN"/>
        </w:rPr>
        <w:lastRenderedPageBreak/>
        <w:t>vững có thuận lợi, cơ chế quản lý, điều hành Chương trình cụ thể, rõ ràng, kinh phí Chương trình được quản lý chặt chẽ và cụ thể để triển khai thực hiện;</w:t>
      </w:r>
    </w:p>
    <w:p w14:paraId="6AE1B23D" w14:textId="77777777" w:rsidR="00113EDD" w:rsidRPr="00FC168F" w:rsidRDefault="00113EDD" w:rsidP="008D182F">
      <w:pPr>
        <w:spacing w:before="120" w:after="120"/>
        <w:ind w:firstLine="709"/>
        <w:jc w:val="both"/>
        <w:rPr>
          <w:rFonts w:ascii="Times New Roman" w:hAnsi="Times New Roman"/>
          <w:sz w:val="28"/>
          <w:szCs w:val="28"/>
          <w:lang w:val="vi-VN"/>
        </w:rPr>
      </w:pPr>
      <w:r w:rsidRPr="00FC168F">
        <w:rPr>
          <w:rFonts w:ascii="Times New Roman" w:hAnsi="Times New Roman"/>
          <w:sz w:val="28"/>
          <w:szCs w:val="28"/>
          <w:lang w:val="vi-VN"/>
        </w:rPr>
        <w:t>- Cán bộ thực hiện dự án tại các đơn vị luôn nhiệt huyết, có trách nhiệm trong quá trình triển khai thực hiện chương trình;</w:t>
      </w:r>
    </w:p>
    <w:p w14:paraId="6F7FB290" w14:textId="77777777" w:rsidR="00113EDD" w:rsidRPr="00FC168F" w:rsidRDefault="00113EDD" w:rsidP="008D182F">
      <w:pPr>
        <w:pStyle w:val="normal-p"/>
        <w:spacing w:before="120" w:after="120"/>
        <w:ind w:firstLine="709"/>
        <w:jc w:val="both"/>
        <w:rPr>
          <w:bCs/>
          <w:iCs/>
          <w:sz w:val="28"/>
          <w:szCs w:val="28"/>
          <w:lang w:val="vi-VN"/>
        </w:rPr>
      </w:pPr>
      <w:r w:rsidRPr="00FC168F">
        <w:rPr>
          <w:bCs/>
          <w:iCs/>
          <w:sz w:val="28"/>
          <w:szCs w:val="28"/>
          <w:lang w:val="vi-VN"/>
        </w:rPr>
        <w:t>- Công tác tuyên truyền về Chương trình mục tiêu quốc gia giảm nghèo bền vững được triển khai sâu rộng đến các tầng lớp Nhân dân, tạo sự chuyển biến căn bản, mạnh mẽ trong Nhân dân về mục đích, ý nghĩa của công tác giảm nghèo bền vững;</w:t>
      </w:r>
    </w:p>
    <w:p w14:paraId="10F22771" w14:textId="77777777" w:rsidR="00113EDD" w:rsidRPr="00FC168F" w:rsidRDefault="00113EDD" w:rsidP="008D182F">
      <w:pPr>
        <w:pStyle w:val="normal-p"/>
        <w:spacing w:before="120" w:after="120"/>
        <w:ind w:firstLine="709"/>
        <w:jc w:val="both"/>
        <w:rPr>
          <w:bCs/>
          <w:iCs/>
          <w:sz w:val="28"/>
          <w:szCs w:val="28"/>
          <w:lang w:val="vi-VN"/>
        </w:rPr>
      </w:pPr>
      <w:r w:rsidRPr="00FC168F">
        <w:rPr>
          <w:bCs/>
          <w:iCs/>
          <w:sz w:val="28"/>
          <w:szCs w:val="28"/>
          <w:lang w:val="vi-VN"/>
        </w:rPr>
        <w:t>- Thực hiện kịp thời, đồng bộ các chính sách an sinh xã hội và các chương trình, dự án hỗ trợ đối với vùng nghèo, vùng đồng bào dân tộc thiểu số, người nghèo; tăng cường nguồn lực đầu tư của địa phương, huy động toàn xã hội tham gia giúp vùng nghèo, người nghèo và được đông đảo người dân ủng hộ;</w:t>
      </w:r>
    </w:p>
    <w:p w14:paraId="34DFC789" w14:textId="77777777" w:rsidR="00113EDD" w:rsidRPr="00FC168F" w:rsidRDefault="00113EDD" w:rsidP="008D182F">
      <w:pPr>
        <w:spacing w:before="120" w:after="120"/>
        <w:ind w:firstLine="709"/>
        <w:jc w:val="both"/>
        <w:rPr>
          <w:rFonts w:ascii="Times New Roman" w:hAnsi="Times New Roman"/>
          <w:spacing w:val="-2"/>
          <w:sz w:val="28"/>
          <w:szCs w:val="28"/>
          <w:lang w:val="vi-VN"/>
        </w:rPr>
      </w:pPr>
      <w:r w:rsidRPr="00FC168F">
        <w:rPr>
          <w:rFonts w:ascii="Times New Roman" w:hAnsi="Times New Roman"/>
          <w:spacing w:val="-2"/>
          <w:sz w:val="28"/>
          <w:szCs w:val="28"/>
          <w:lang w:val="vi-VN"/>
        </w:rPr>
        <w:t>- Hoạt động can thiệp dinh dưỡng trên các đối tượng bị suy dinh dưỡng thuộc hộ nghèo, cận nghèo, mới thoát nghèo nhằm giảm tỷ lệ suy dinh dưỡng thấp còi ở trẻ 6 - 59 tháng tuổi và trẻ bị suy dinh dưỡng 5 - 16 tuổi, góp phần cải thiện nâng cao sức đề kháng, phòng chống bệnh tật cho các đối tượng thụ hưởng.</w:t>
      </w:r>
    </w:p>
    <w:p w14:paraId="07F69011" w14:textId="77777777" w:rsidR="00BC25E8" w:rsidRPr="00FC168F" w:rsidRDefault="00BC25E8" w:rsidP="008D182F">
      <w:pPr>
        <w:shd w:val="clear" w:color="auto" w:fill="FFFFFF"/>
        <w:spacing w:before="120" w:after="120"/>
        <w:ind w:firstLine="709"/>
        <w:jc w:val="both"/>
        <w:rPr>
          <w:rFonts w:ascii="Times New Roman" w:hAnsi="Times New Roman"/>
          <w:b/>
          <w:bCs/>
          <w:sz w:val="28"/>
          <w:szCs w:val="28"/>
        </w:rPr>
      </w:pPr>
      <w:r w:rsidRPr="00FC168F">
        <w:rPr>
          <w:rFonts w:ascii="Times New Roman" w:hAnsi="Times New Roman"/>
          <w:b/>
          <w:bCs/>
          <w:sz w:val="28"/>
          <w:szCs w:val="28"/>
        </w:rPr>
        <w:t>2. Hạn chế và nguyên nhâ</w:t>
      </w:r>
      <w:r w:rsidR="0007713E" w:rsidRPr="00FC168F">
        <w:rPr>
          <w:rFonts w:ascii="Times New Roman" w:hAnsi="Times New Roman"/>
          <w:b/>
          <w:bCs/>
          <w:sz w:val="28"/>
          <w:szCs w:val="28"/>
        </w:rPr>
        <w:t>n</w:t>
      </w:r>
    </w:p>
    <w:p w14:paraId="19017F9F" w14:textId="58ABE42C" w:rsidR="00BC25E8" w:rsidRPr="00FC168F" w:rsidRDefault="00EE24D1" w:rsidP="008D182F">
      <w:pPr>
        <w:shd w:val="clear" w:color="auto" w:fill="FFFFFF"/>
        <w:spacing w:before="120" w:after="120"/>
        <w:ind w:firstLine="709"/>
        <w:jc w:val="both"/>
        <w:rPr>
          <w:rFonts w:ascii="Times New Roman" w:hAnsi="Times New Roman"/>
          <w:i/>
          <w:iCs/>
          <w:sz w:val="28"/>
          <w:szCs w:val="28"/>
        </w:rPr>
      </w:pPr>
      <w:r w:rsidRPr="00FC168F">
        <w:rPr>
          <w:rFonts w:ascii="Times New Roman" w:hAnsi="Times New Roman"/>
          <w:sz w:val="28"/>
          <w:szCs w:val="28"/>
          <w:lang w:val="vi-VN"/>
        </w:rPr>
        <w:t xml:space="preserve">- </w:t>
      </w:r>
      <w:r w:rsidR="00E15CDE" w:rsidRPr="00FC168F">
        <w:rPr>
          <w:rFonts w:ascii="Times New Roman" w:hAnsi="Times New Roman"/>
          <w:sz w:val="28"/>
          <w:szCs w:val="28"/>
        </w:rPr>
        <w:t>N</w:t>
      </w:r>
      <w:r w:rsidR="00BC25E8" w:rsidRPr="00FC168F">
        <w:rPr>
          <w:rFonts w:ascii="Times New Roman" w:hAnsi="Times New Roman"/>
          <w:sz w:val="28"/>
          <w:szCs w:val="28"/>
        </w:rPr>
        <w:t>ăm 202</w:t>
      </w:r>
      <w:r w:rsidR="00E15CDE" w:rsidRPr="00FC168F">
        <w:rPr>
          <w:rFonts w:ascii="Times New Roman" w:hAnsi="Times New Roman"/>
          <w:sz w:val="28"/>
          <w:szCs w:val="28"/>
        </w:rPr>
        <w:t>4</w:t>
      </w:r>
      <w:r w:rsidR="00BC25E8" w:rsidRPr="00FC168F">
        <w:rPr>
          <w:rFonts w:ascii="Times New Roman" w:hAnsi="Times New Roman"/>
          <w:sz w:val="28"/>
          <w:szCs w:val="28"/>
        </w:rPr>
        <w:t xml:space="preserve"> hầu hết các huyện, thành phố đã được phân bổ kinh phí, tuy nhiên còn gặp nhiều khó khăn trong hướng dẫn thanh quyết toán và mua sắm đấu thầu, như việc mua sắm các sản phẩm dinh dưỡng như viên sắt/đa vi chất/bột vi chất còn gặp rất nhiều khó khăn, hiện nay đa số các huyện chưa mua sắm được viên sắt/đa vi chất/bột vi chất để bổ sung cho các đối tượng trong dự án. </w:t>
      </w:r>
    </w:p>
    <w:p w14:paraId="6989A703" w14:textId="787D081A" w:rsidR="00E70226" w:rsidRPr="00FC168F" w:rsidRDefault="00EE24D1"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 </w:t>
      </w:r>
      <w:r w:rsidR="00E15CDE" w:rsidRPr="00FC168F">
        <w:rPr>
          <w:rFonts w:ascii="Times New Roman" w:hAnsi="Times New Roman"/>
          <w:sz w:val="28"/>
          <w:szCs w:val="28"/>
        </w:rPr>
        <w:t>Đối tượng thụ hưởng của Chương trình thược hộ nghèo, cận nghèo và mới thoát nghèo thường phải theo cha mẹ đi làm ăn xa do đó khó khăn trong quá trình theo dõi và quản lý.</w:t>
      </w:r>
    </w:p>
    <w:p w14:paraId="60D91D64" w14:textId="53968843" w:rsidR="00E70226" w:rsidRPr="00FC168F" w:rsidRDefault="00EE24D1" w:rsidP="008D182F">
      <w:pPr>
        <w:pStyle w:val="normal-p"/>
        <w:spacing w:before="120" w:after="120"/>
        <w:ind w:firstLine="709"/>
        <w:jc w:val="both"/>
        <w:rPr>
          <w:sz w:val="28"/>
          <w:szCs w:val="28"/>
          <w:u w:color="FFFFFF"/>
        </w:rPr>
      </w:pPr>
      <w:r w:rsidRPr="00FC168F">
        <w:rPr>
          <w:sz w:val="28"/>
          <w:szCs w:val="28"/>
          <w:u w:color="FFFFFF"/>
          <w:lang w:val="vi-VN"/>
        </w:rPr>
        <w:t xml:space="preserve">- </w:t>
      </w:r>
      <w:r w:rsidR="00E70226" w:rsidRPr="00FC168F">
        <w:rPr>
          <w:sz w:val="28"/>
          <w:szCs w:val="28"/>
          <w:u w:color="FFFFFF"/>
          <w:lang w:val="vi-VN"/>
        </w:rPr>
        <w:t>Các chỉ tiêu hoạt động của chương trình chưa có chỉ số đầu vào, cần phải tổ chức đánh giá lại;</w:t>
      </w:r>
    </w:p>
    <w:p w14:paraId="04497679" w14:textId="37F5D87E" w:rsidR="0007713E" w:rsidRPr="00FC168F" w:rsidRDefault="0096559A" w:rsidP="008D182F">
      <w:pPr>
        <w:pStyle w:val="normal-p"/>
        <w:spacing w:before="120" w:after="120"/>
        <w:ind w:firstLine="709"/>
        <w:jc w:val="both"/>
        <w:rPr>
          <w:sz w:val="28"/>
          <w:szCs w:val="28"/>
          <w:u w:color="FFFFFF"/>
        </w:rPr>
      </w:pPr>
      <w:r w:rsidRPr="00FC168F">
        <w:rPr>
          <w:sz w:val="28"/>
          <w:szCs w:val="28"/>
          <w:u w:color="FFFFFF"/>
          <w:lang w:val="vi-VN"/>
        </w:rPr>
        <w:t xml:space="preserve">- </w:t>
      </w:r>
      <w:r w:rsidR="00E70226" w:rsidRPr="00FC168F">
        <w:rPr>
          <w:sz w:val="28"/>
          <w:szCs w:val="28"/>
          <w:u w:color="FFFFFF"/>
          <w:lang w:val="vi-VN"/>
        </w:rPr>
        <w:t>Cán bộ thực hiện chương trình còn mới, chưa được tập huấn hướng dẫn triển khai chương trình nên còn lúng túng trong triển khai thực hiện Dự án;</w:t>
      </w:r>
    </w:p>
    <w:p w14:paraId="1152BE13" w14:textId="43C480CE" w:rsidR="00262AD8" w:rsidRPr="00FC168F" w:rsidRDefault="00262AD8" w:rsidP="008D182F">
      <w:pPr>
        <w:shd w:val="clear" w:color="auto" w:fill="FFFFFF"/>
        <w:spacing w:before="120" w:after="120"/>
        <w:ind w:firstLine="709"/>
        <w:jc w:val="both"/>
        <w:rPr>
          <w:rFonts w:ascii="Times New Roman" w:hAnsi="Times New Roman"/>
          <w:b/>
          <w:bCs/>
          <w:sz w:val="28"/>
          <w:szCs w:val="28"/>
        </w:rPr>
      </w:pPr>
      <w:r w:rsidRPr="00FC168F">
        <w:rPr>
          <w:rFonts w:ascii="Times New Roman" w:hAnsi="Times New Roman"/>
          <w:b/>
          <w:bCs/>
          <w:sz w:val="28"/>
          <w:szCs w:val="28"/>
        </w:rPr>
        <w:t>B. KẾ HOẠCH THỰC HIỆN CHƯƠNG TRÌNH</w:t>
      </w:r>
      <w:r w:rsidR="0056742D">
        <w:rPr>
          <w:rFonts w:ascii="Times New Roman" w:hAnsi="Times New Roman"/>
          <w:b/>
          <w:bCs/>
          <w:sz w:val="28"/>
          <w:szCs w:val="28"/>
          <w:lang w:val="vi-VN"/>
        </w:rPr>
        <w:t xml:space="preserve"> NĂM </w:t>
      </w:r>
      <w:r w:rsidR="0056742D" w:rsidRPr="00FC168F">
        <w:rPr>
          <w:rFonts w:ascii="Times New Roman" w:hAnsi="Times New Roman"/>
          <w:b/>
          <w:bCs/>
          <w:sz w:val="28"/>
          <w:szCs w:val="28"/>
        </w:rPr>
        <w:t>2025</w:t>
      </w:r>
    </w:p>
    <w:p w14:paraId="2E52A8A2" w14:textId="77777777" w:rsidR="00262AD8" w:rsidRPr="00FC168F" w:rsidRDefault="00262AD8" w:rsidP="008D182F">
      <w:pPr>
        <w:shd w:val="clear" w:color="auto" w:fill="FFFFFF"/>
        <w:spacing w:before="120" w:after="120"/>
        <w:ind w:firstLine="709"/>
        <w:jc w:val="both"/>
        <w:rPr>
          <w:rFonts w:ascii="Times New Roman" w:hAnsi="Times New Roman"/>
          <w:b/>
          <w:bCs/>
          <w:sz w:val="28"/>
          <w:szCs w:val="28"/>
        </w:rPr>
      </w:pPr>
      <w:r w:rsidRPr="00FC168F">
        <w:rPr>
          <w:rFonts w:ascii="Times New Roman" w:hAnsi="Times New Roman"/>
          <w:b/>
          <w:bCs/>
          <w:sz w:val="28"/>
          <w:szCs w:val="28"/>
        </w:rPr>
        <w:t>I. Bối cảnh xây dựng kế hoạch năm 2025</w:t>
      </w:r>
    </w:p>
    <w:p w14:paraId="341C1E80" w14:textId="40DB2303" w:rsidR="005C781A" w:rsidRPr="00FC168F" w:rsidRDefault="0096559A"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 </w:t>
      </w:r>
      <w:r w:rsidR="005C781A" w:rsidRPr="00FC168F">
        <w:rPr>
          <w:rFonts w:ascii="Times New Roman" w:hAnsi="Times New Roman"/>
          <w:sz w:val="28"/>
          <w:szCs w:val="28"/>
        </w:rPr>
        <w:t>Qua thực tiễn triển khai Chương  trình MTQG GNBV nhận thấy hiện nay mạng lưới cán bộ chuyên trách dinh dưỡng cấp huyện, xã chưa được đào tạo một cách có hệ thống cơ bản về dinh dưỡng, cán bộ phụ trách chương trình dinh dưỡng hầu hết là cán bộ kiêm nhiệm nhiều nhiệm vụ; đội ngũ cộng tác viên dinh dưỡng là người thực hiện nhiều hoạt động trực tiếp với các đối tượng tại cộng đồng thiếu kiến thức và kỹ năng truyền thông, thiếu sự nhiệt huyết, năng động trong công tác do nguồn phụ cấp còn hạn chế.</w:t>
      </w:r>
    </w:p>
    <w:p w14:paraId="35CAF190" w14:textId="3C043E2F" w:rsidR="00B16F92" w:rsidRPr="00FC168F" w:rsidRDefault="0096559A"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 </w:t>
      </w:r>
      <w:r w:rsidR="005C781A" w:rsidRPr="00FC168F">
        <w:rPr>
          <w:rFonts w:ascii="Times New Roman" w:hAnsi="Times New Roman"/>
          <w:sz w:val="28"/>
          <w:szCs w:val="28"/>
        </w:rPr>
        <w:t xml:space="preserve">Nhận thức, thực hành dinh dưỡng chưa hợp lý còn phổ biến ở các bà mẹ và các thành viên trong gia đình; đặc biệt là vùng sâu, vùng đồng bào dân tộc thiểu </w:t>
      </w:r>
      <w:r w:rsidR="005C781A" w:rsidRPr="00FC168F">
        <w:rPr>
          <w:rFonts w:ascii="Times New Roman" w:hAnsi="Times New Roman"/>
          <w:sz w:val="28"/>
          <w:szCs w:val="28"/>
        </w:rPr>
        <w:lastRenderedPageBreak/>
        <w:t>số; việc thực hiện vệ sinh, an toàn thực phẩm ở nhiều nơi còn chưa tốt đã ảnh hưởng đến chất lượng dinh dưỡng của người dân; kinh tế của một bộ phận người dân vùng sâu, vùng xa, vùng khó khăn còn thiếu thốn do vậy ảnh hưởng lớn đến việc chăm sóc trẻ.</w:t>
      </w:r>
    </w:p>
    <w:p w14:paraId="45A1EBB7" w14:textId="69386452" w:rsidR="00B16F92" w:rsidRPr="00FC168F" w:rsidRDefault="0096559A"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 </w:t>
      </w:r>
      <w:r w:rsidR="00B16F92" w:rsidRPr="00FC168F">
        <w:rPr>
          <w:rFonts w:ascii="Times New Roman" w:hAnsi="Times New Roman"/>
          <w:sz w:val="28"/>
          <w:szCs w:val="28"/>
        </w:rPr>
        <w:t xml:space="preserve">Tình trạng suy dinh dưỡng trẻ em có sự khác biệt giữa vùng thành thị với vùng núi, vùng </w:t>
      </w:r>
      <w:r w:rsidR="00811C5B">
        <w:rPr>
          <w:rFonts w:ascii="Times New Roman" w:hAnsi="Times New Roman"/>
          <w:sz w:val="28"/>
          <w:szCs w:val="28"/>
        </w:rPr>
        <w:t>ĐBKK</w:t>
      </w:r>
      <w:r w:rsidR="00811C5B">
        <w:rPr>
          <w:rFonts w:ascii="Times New Roman" w:hAnsi="Times New Roman"/>
          <w:sz w:val="28"/>
          <w:szCs w:val="28"/>
          <w:lang w:val="vi-VN"/>
        </w:rPr>
        <w:t xml:space="preserve"> </w:t>
      </w:r>
      <w:r w:rsidR="00B16F92" w:rsidRPr="00FC168F">
        <w:rPr>
          <w:rFonts w:ascii="Times New Roman" w:hAnsi="Times New Roman"/>
          <w:sz w:val="28"/>
          <w:szCs w:val="28"/>
        </w:rPr>
        <w:t xml:space="preserve">vẫn còn cao và phụ thuộc vào giải pháp can thiệp cụ thể của Chương trình </w:t>
      </w:r>
      <w:r w:rsidR="00811C5B">
        <w:rPr>
          <w:rFonts w:ascii="Times New Roman" w:hAnsi="Times New Roman"/>
          <w:sz w:val="28"/>
          <w:szCs w:val="28"/>
        </w:rPr>
        <w:t>mục</w:t>
      </w:r>
      <w:r w:rsidR="00811C5B">
        <w:rPr>
          <w:rFonts w:ascii="Times New Roman" w:hAnsi="Times New Roman"/>
          <w:sz w:val="28"/>
          <w:szCs w:val="28"/>
          <w:lang w:val="vi-VN"/>
        </w:rPr>
        <w:t xml:space="preserve"> tiêu quốc gia giảm nghèo bền vững </w:t>
      </w:r>
      <w:r w:rsidR="00B16F92" w:rsidRPr="00FC168F">
        <w:rPr>
          <w:rFonts w:ascii="Times New Roman" w:hAnsi="Times New Roman"/>
          <w:sz w:val="28"/>
          <w:szCs w:val="28"/>
        </w:rPr>
        <w:t xml:space="preserve">trong giai đoạn tới (bao gồm suy dinh dưỡng thể nhẹ cân và suy dinh dưỡng thể thấp còi). Việc tiếp tục cải thiện tình trạng thiếu vi chất dinh dưỡng ở trẻ em dưới 16 tuổi thuộc hộ nghèo, hộ cận nghèo, hộ mới thoát nghèo; trẻ em, phụ nữ mang thai và cho con bú sinh sống trên địa bàn huyện, xã </w:t>
      </w:r>
      <w:r w:rsidR="000C6F71">
        <w:rPr>
          <w:rFonts w:ascii="Times New Roman" w:hAnsi="Times New Roman"/>
          <w:sz w:val="28"/>
          <w:szCs w:val="28"/>
        </w:rPr>
        <w:t>ĐBKK</w:t>
      </w:r>
      <w:r w:rsidR="000C6F71">
        <w:rPr>
          <w:rFonts w:ascii="Times New Roman" w:hAnsi="Times New Roman"/>
          <w:sz w:val="28"/>
          <w:szCs w:val="28"/>
          <w:lang w:val="vi-VN"/>
        </w:rPr>
        <w:t xml:space="preserve"> </w:t>
      </w:r>
      <w:r w:rsidR="00B16F92" w:rsidRPr="00FC168F">
        <w:rPr>
          <w:rFonts w:ascii="Times New Roman" w:hAnsi="Times New Roman"/>
          <w:sz w:val="28"/>
          <w:szCs w:val="28"/>
        </w:rPr>
        <w:t>là hết sức cần thiết nhằm giảm tỷ lệ suy dinh dưỡng thấp còi, hướng tới phát triển toàn diện về tầm vóc, thể chất, trí tuệ, tăng cường sức khỏe cho người dân.</w:t>
      </w:r>
    </w:p>
    <w:p w14:paraId="6FDCB37A" w14:textId="77777777" w:rsidR="00B477F2" w:rsidRPr="00FC168F" w:rsidRDefault="00B477F2" w:rsidP="008D182F">
      <w:pPr>
        <w:shd w:val="clear" w:color="auto" w:fill="FFFFFF"/>
        <w:spacing w:before="120" w:after="120"/>
        <w:ind w:firstLine="709"/>
        <w:jc w:val="both"/>
        <w:rPr>
          <w:rFonts w:ascii="Times New Roman" w:hAnsi="Times New Roman"/>
          <w:b/>
          <w:bCs/>
          <w:sz w:val="28"/>
          <w:szCs w:val="28"/>
        </w:rPr>
      </w:pPr>
      <w:r w:rsidRPr="00FC168F">
        <w:rPr>
          <w:rFonts w:ascii="Times New Roman" w:hAnsi="Times New Roman"/>
          <w:b/>
          <w:bCs/>
          <w:sz w:val="28"/>
          <w:szCs w:val="28"/>
        </w:rPr>
        <w:t>II. Mục tiêu</w:t>
      </w:r>
    </w:p>
    <w:p w14:paraId="00DE5406" w14:textId="77777777" w:rsidR="00B477F2" w:rsidRPr="00FC168F" w:rsidRDefault="00B477F2" w:rsidP="008D182F">
      <w:pPr>
        <w:pStyle w:val="Tiu10"/>
        <w:keepNext/>
        <w:keepLines/>
        <w:spacing w:before="120" w:after="120" w:line="240" w:lineRule="auto"/>
        <w:ind w:firstLine="709"/>
        <w:jc w:val="both"/>
      </w:pPr>
      <w:r w:rsidRPr="00FC168F">
        <w:t>1. Mục tiêu tổng quát</w:t>
      </w:r>
    </w:p>
    <w:p w14:paraId="6C4A11AA" w14:textId="03B0E593" w:rsidR="00B477F2" w:rsidRPr="00FC168F" w:rsidRDefault="006F42F3" w:rsidP="008D182F">
      <w:pPr>
        <w:kinsoku w:val="0"/>
        <w:overflowPunct w:val="0"/>
        <w:autoSpaceDE w:val="0"/>
        <w:autoSpaceDN w:val="0"/>
        <w:adjustRightInd w:val="0"/>
        <w:spacing w:before="120" w:after="120"/>
        <w:ind w:firstLine="709"/>
        <w:jc w:val="both"/>
        <w:rPr>
          <w:rFonts w:ascii="Times New Roman" w:hAnsi="Times New Roman"/>
          <w:sz w:val="28"/>
          <w:szCs w:val="28"/>
        </w:rPr>
      </w:pPr>
      <w:r w:rsidRPr="00FC168F">
        <w:rPr>
          <w:rFonts w:ascii="Times New Roman" w:hAnsi="Times New Roman"/>
          <w:sz w:val="28"/>
          <w:szCs w:val="28"/>
        </w:rPr>
        <w:t>Tiếp tực c</w:t>
      </w:r>
      <w:r w:rsidR="00B477F2" w:rsidRPr="00FC168F">
        <w:rPr>
          <w:rFonts w:ascii="Times New Roman" w:hAnsi="Times New Roman"/>
          <w:sz w:val="28"/>
          <w:szCs w:val="28"/>
          <w:lang w:val="vi-VN"/>
        </w:rPr>
        <w:t xml:space="preserve">ải thiện tình trạng dinh dưỡng và giảm suy dinh dưỡng thấp còi, chăm sóc sức khỏe, nâng cao thể trạng và tầm vóc của trẻ em dưới 16 tuổi thuộc hộ nghèo, hộ cận nghèo, hộ mới thoát nghèo trên địa bàn tỉnh Kiên Giang và trẻ em dưới 16 tuổi, phụ nữ mang thai, phụ nữ nuôi con nhỏ đang sinh sống trên địa bàn 3 xã </w:t>
      </w:r>
      <w:r w:rsidR="008149E6">
        <w:rPr>
          <w:rFonts w:ascii="Times New Roman" w:hAnsi="Times New Roman"/>
          <w:sz w:val="28"/>
          <w:szCs w:val="28"/>
          <w:lang w:val="vi-VN"/>
        </w:rPr>
        <w:t xml:space="preserve">ĐBKK </w:t>
      </w:r>
      <w:r w:rsidR="00B477F2" w:rsidRPr="00FC168F">
        <w:rPr>
          <w:rFonts w:ascii="Times New Roman" w:hAnsi="Times New Roman"/>
          <w:sz w:val="28"/>
          <w:szCs w:val="28"/>
        </w:rPr>
        <w:t>vùng bải ngang ven biển</w:t>
      </w:r>
      <w:r w:rsidR="00B477F2" w:rsidRPr="00FC168F">
        <w:rPr>
          <w:rFonts w:ascii="Times New Roman" w:hAnsi="Times New Roman"/>
          <w:sz w:val="28"/>
          <w:szCs w:val="28"/>
          <w:lang w:val="vi-VN"/>
        </w:rPr>
        <w:t xml:space="preserve">. </w:t>
      </w:r>
    </w:p>
    <w:p w14:paraId="70949C65" w14:textId="77777777" w:rsidR="00B477F2" w:rsidRPr="00FC168F" w:rsidRDefault="00B477F2" w:rsidP="008D182F">
      <w:pPr>
        <w:kinsoku w:val="0"/>
        <w:overflowPunct w:val="0"/>
        <w:autoSpaceDE w:val="0"/>
        <w:autoSpaceDN w:val="0"/>
        <w:adjustRightInd w:val="0"/>
        <w:spacing w:before="120" w:after="120"/>
        <w:ind w:firstLine="709"/>
        <w:jc w:val="both"/>
        <w:rPr>
          <w:rFonts w:ascii="Times New Roman" w:hAnsi="Times New Roman"/>
          <w:sz w:val="28"/>
          <w:szCs w:val="28"/>
          <w:lang w:val="vi-VN"/>
        </w:rPr>
      </w:pPr>
      <w:r w:rsidRPr="00FC168F">
        <w:rPr>
          <w:rFonts w:ascii="Times New Roman" w:hAnsi="Times New Roman"/>
          <w:b/>
          <w:sz w:val="28"/>
          <w:szCs w:val="28"/>
          <w:lang w:val="nl-NL"/>
        </w:rPr>
        <w:t>2. Mục tiêu, chỉ tiêu cụ thể</w:t>
      </w:r>
    </w:p>
    <w:p w14:paraId="1040BAD1" w14:textId="0863810B" w:rsidR="00047732" w:rsidRPr="00FC168F" w:rsidRDefault="00B477F2" w:rsidP="008D182F">
      <w:pPr>
        <w:kinsoku w:val="0"/>
        <w:overflowPunct w:val="0"/>
        <w:autoSpaceDE w:val="0"/>
        <w:autoSpaceDN w:val="0"/>
        <w:adjustRightInd w:val="0"/>
        <w:spacing w:before="120" w:after="120"/>
        <w:ind w:firstLine="709"/>
        <w:jc w:val="both"/>
        <w:rPr>
          <w:rFonts w:ascii="Times New Roman" w:hAnsi="Times New Roman"/>
          <w:sz w:val="28"/>
          <w:szCs w:val="28"/>
        </w:rPr>
      </w:pPr>
      <w:r w:rsidRPr="00FC168F">
        <w:rPr>
          <w:rFonts w:ascii="Times New Roman" w:hAnsi="Times New Roman"/>
          <w:b/>
          <w:bCs/>
          <w:i/>
          <w:iCs/>
          <w:sz w:val="28"/>
          <w:szCs w:val="28"/>
          <w:lang w:val="vi-VN"/>
        </w:rPr>
        <w:t xml:space="preserve">2.1. Mục tiêu </w:t>
      </w:r>
      <w:r w:rsidRPr="00FC168F">
        <w:rPr>
          <w:rFonts w:ascii="Times New Roman" w:hAnsi="Times New Roman"/>
          <w:b/>
          <w:bCs/>
          <w:i/>
          <w:iCs/>
          <w:sz w:val="28"/>
          <w:szCs w:val="28"/>
        </w:rPr>
        <w:t xml:space="preserve">cụ thể </w:t>
      </w:r>
      <w:r w:rsidRPr="00FC168F">
        <w:rPr>
          <w:rFonts w:ascii="Times New Roman" w:hAnsi="Times New Roman"/>
          <w:b/>
          <w:bCs/>
          <w:i/>
          <w:iCs/>
          <w:sz w:val="28"/>
          <w:szCs w:val="28"/>
          <w:lang w:val="vi-VN"/>
        </w:rPr>
        <w:t>1</w:t>
      </w:r>
      <w:r w:rsidRPr="00FC168F">
        <w:rPr>
          <w:rFonts w:ascii="Times New Roman" w:hAnsi="Times New Roman"/>
          <w:sz w:val="28"/>
          <w:szCs w:val="28"/>
          <w:lang w:val="vi-VN"/>
        </w:rPr>
        <w:t xml:space="preserve">: </w:t>
      </w:r>
      <w:r w:rsidRPr="00FC168F">
        <w:rPr>
          <w:rFonts w:ascii="Times New Roman" w:hAnsi="Times New Roman"/>
          <w:spacing w:val="-1"/>
          <w:sz w:val="28"/>
          <w:szCs w:val="28"/>
          <w:lang w:val="vi-VN"/>
        </w:rPr>
        <w:t xml:space="preserve">Hạ xuống mức thấp các thể thiếu dinh dưỡng ở trẻ em dưới 16 tuổi </w:t>
      </w:r>
      <w:r w:rsidRPr="00FC168F">
        <w:rPr>
          <w:rFonts w:ascii="Times New Roman" w:hAnsi="Times New Roman"/>
          <w:sz w:val="28"/>
          <w:szCs w:val="28"/>
          <w:lang w:val="vi-VN"/>
        </w:rPr>
        <w:t xml:space="preserve">thuộc hộ nghèo, hộ cận nghèo, hộ mới thoát nghèo và trẻ em </w:t>
      </w:r>
      <w:r w:rsidRPr="00FC168F">
        <w:rPr>
          <w:rFonts w:ascii="Times New Roman" w:hAnsi="Times New Roman"/>
          <w:spacing w:val="-1"/>
          <w:sz w:val="28"/>
          <w:szCs w:val="28"/>
          <w:lang w:val="vi-VN"/>
        </w:rPr>
        <w:t>sinh sống trên</w:t>
      </w:r>
      <w:r w:rsidRPr="00FC168F">
        <w:rPr>
          <w:rFonts w:ascii="Times New Roman" w:hAnsi="Times New Roman"/>
          <w:sz w:val="28"/>
          <w:szCs w:val="28"/>
          <w:lang w:val="vi-VN"/>
        </w:rPr>
        <w:t xml:space="preserve"> địa bàn </w:t>
      </w:r>
      <w:r w:rsidRPr="00FC168F">
        <w:rPr>
          <w:rFonts w:ascii="Times New Roman" w:hAnsi="Times New Roman"/>
          <w:sz w:val="28"/>
          <w:szCs w:val="28"/>
        </w:rPr>
        <w:t xml:space="preserve">3 xã </w:t>
      </w:r>
      <w:r w:rsidR="008149E6">
        <w:rPr>
          <w:rFonts w:ascii="Times New Roman" w:hAnsi="Times New Roman"/>
          <w:sz w:val="28"/>
          <w:szCs w:val="28"/>
          <w:lang w:val="vi-VN"/>
        </w:rPr>
        <w:t>ĐBKK</w:t>
      </w:r>
      <w:r w:rsidRPr="00FC168F">
        <w:rPr>
          <w:rFonts w:ascii="Times New Roman" w:hAnsi="Times New Roman"/>
          <w:sz w:val="28"/>
          <w:szCs w:val="28"/>
        </w:rPr>
        <w:t>.</w:t>
      </w:r>
    </w:p>
    <w:p w14:paraId="1E4B9B9A" w14:textId="77777777" w:rsidR="00047732" w:rsidRPr="00FC168F" w:rsidRDefault="00B477F2" w:rsidP="008D182F">
      <w:pPr>
        <w:kinsoku w:val="0"/>
        <w:overflowPunct w:val="0"/>
        <w:autoSpaceDE w:val="0"/>
        <w:autoSpaceDN w:val="0"/>
        <w:adjustRightInd w:val="0"/>
        <w:spacing w:before="120" w:after="120"/>
        <w:ind w:firstLine="709"/>
        <w:jc w:val="both"/>
        <w:rPr>
          <w:rFonts w:ascii="Times New Roman" w:hAnsi="Times New Roman"/>
          <w:bCs/>
          <w:sz w:val="28"/>
          <w:szCs w:val="28"/>
        </w:rPr>
      </w:pPr>
      <w:r w:rsidRPr="00FC168F">
        <w:rPr>
          <w:rFonts w:ascii="Times New Roman" w:hAnsi="Times New Roman"/>
          <w:bCs/>
          <w:sz w:val="28"/>
          <w:szCs w:val="28"/>
        </w:rPr>
        <w:t xml:space="preserve">a) </w:t>
      </w:r>
      <w:r w:rsidRPr="00FC168F">
        <w:rPr>
          <w:rFonts w:ascii="Times New Roman" w:hAnsi="Times New Roman"/>
          <w:bCs/>
          <w:sz w:val="28"/>
          <w:szCs w:val="28"/>
          <w:lang w:val="vi-VN"/>
        </w:rPr>
        <w:t xml:space="preserve"> </w:t>
      </w:r>
      <w:r w:rsidRPr="00FC168F">
        <w:rPr>
          <w:rFonts w:ascii="Times New Roman" w:hAnsi="Times New Roman"/>
          <w:bCs/>
          <w:sz w:val="28"/>
          <w:szCs w:val="28"/>
          <w:lang w:val="it-CH"/>
        </w:rPr>
        <w:t xml:space="preserve">Giảm tỷ lệ suy dinh dưỡng thể thấp còi ở trẻ em dưới 5 tuổi </w:t>
      </w:r>
      <w:r w:rsidRPr="00FC168F">
        <w:rPr>
          <w:rFonts w:ascii="Times New Roman" w:hAnsi="Times New Roman"/>
          <w:bCs/>
          <w:sz w:val="28"/>
          <w:szCs w:val="28"/>
        </w:rPr>
        <w:t>sinh sống trên địa bàn xã Thổ Sơn huyện Hòn Đất, xã Minh Thuận, xã An Minh Bắc huyện U Minh Thượng: Giảm 2% so với năm 202</w:t>
      </w:r>
      <w:r w:rsidR="00885343" w:rsidRPr="00FC168F">
        <w:rPr>
          <w:rFonts w:ascii="Times New Roman" w:hAnsi="Times New Roman"/>
          <w:bCs/>
          <w:sz w:val="28"/>
          <w:szCs w:val="28"/>
        </w:rPr>
        <w:t>4</w:t>
      </w:r>
      <w:r w:rsidRPr="00FC168F">
        <w:rPr>
          <w:rFonts w:ascii="Times New Roman" w:hAnsi="Times New Roman"/>
          <w:bCs/>
          <w:sz w:val="28"/>
          <w:szCs w:val="28"/>
        </w:rPr>
        <w:t>.</w:t>
      </w:r>
    </w:p>
    <w:p w14:paraId="559D14D9" w14:textId="77777777" w:rsidR="00047732" w:rsidRPr="00FC168F" w:rsidRDefault="00B477F2" w:rsidP="008D182F">
      <w:pPr>
        <w:kinsoku w:val="0"/>
        <w:overflowPunct w:val="0"/>
        <w:autoSpaceDE w:val="0"/>
        <w:autoSpaceDN w:val="0"/>
        <w:adjustRightInd w:val="0"/>
        <w:spacing w:before="120" w:after="120"/>
        <w:ind w:firstLine="709"/>
        <w:jc w:val="both"/>
        <w:rPr>
          <w:rFonts w:ascii="Times New Roman" w:hAnsi="Times New Roman"/>
          <w:bCs/>
          <w:sz w:val="28"/>
          <w:szCs w:val="28"/>
        </w:rPr>
      </w:pPr>
      <w:r w:rsidRPr="00FC168F">
        <w:rPr>
          <w:rFonts w:ascii="Times New Roman" w:hAnsi="Times New Roman"/>
          <w:bCs/>
          <w:sz w:val="28"/>
          <w:szCs w:val="28"/>
        </w:rPr>
        <w:t xml:space="preserve">b) </w:t>
      </w:r>
      <w:r w:rsidRPr="00FC168F">
        <w:rPr>
          <w:rFonts w:ascii="Times New Roman" w:hAnsi="Times New Roman"/>
          <w:bCs/>
          <w:sz w:val="28"/>
          <w:szCs w:val="28"/>
          <w:lang w:val="it-CH"/>
        </w:rPr>
        <w:t xml:space="preserve">Giảm tỷ lệ suy dinh dưỡng thể gày còm ở trẻ em dưới 5 tuổi </w:t>
      </w:r>
      <w:r w:rsidRPr="00FC168F">
        <w:rPr>
          <w:rFonts w:ascii="Times New Roman" w:hAnsi="Times New Roman"/>
          <w:bCs/>
          <w:sz w:val="28"/>
          <w:szCs w:val="28"/>
        </w:rPr>
        <w:t>sinh sống trên địa bàn xã Thổ Sơn huyện Hòn đất, xã Minh thuận, xã An Minh Bắc huyện U Minh Thượng: Giảm 1% so với năm 202</w:t>
      </w:r>
      <w:r w:rsidR="00885343" w:rsidRPr="00FC168F">
        <w:rPr>
          <w:rFonts w:ascii="Times New Roman" w:hAnsi="Times New Roman"/>
          <w:bCs/>
          <w:sz w:val="28"/>
          <w:szCs w:val="28"/>
        </w:rPr>
        <w:t>4</w:t>
      </w:r>
      <w:r w:rsidRPr="00FC168F">
        <w:rPr>
          <w:rFonts w:ascii="Times New Roman" w:hAnsi="Times New Roman"/>
          <w:bCs/>
          <w:sz w:val="28"/>
          <w:szCs w:val="28"/>
        </w:rPr>
        <w:t>.</w:t>
      </w:r>
    </w:p>
    <w:p w14:paraId="0635A1A0" w14:textId="77777777" w:rsidR="00B477F2" w:rsidRPr="00FC168F" w:rsidRDefault="00B477F2" w:rsidP="008D182F">
      <w:pPr>
        <w:kinsoku w:val="0"/>
        <w:overflowPunct w:val="0"/>
        <w:autoSpaceDE w:val="0"/>
        <w:autoSpaceDN w:val="0"/>
        <w:adjustRightInd w:val="0"/>
        <w:spacing w:before="120" w:after="120"/>
        <w:ind w:firstLine="709"/>
        <w:jc w:val="both"/>
        <w:rPr>
          <w:rFonts w:ascii="Times New Roman" w:hAnsi="Times New Roman"/>
          <w:sz w:val="28"/>
          <w:szCs w:val="28"/>
        </w:rPr>
      </w:pPr>
      <w:r w:rsidRPr="00FC168F">
        <w:rPr>
          <w:rFonts w:ascii="Times New Roman" w:hAnsi="Times New Roman"/>
          <w:sz w:val="28"/>
          <w:szCs w:val="28"/>
        </w:rPr>
        <w:t xml:space="preserve"> </w:t>
      </w:r>
      <w:r w:rsidRPr="00FC168F">
        <w:rPr>
          <w:rFonts w:ascii="Times New Roman" w:hAnsi="Times New Roman"/>
          <w:sz w:val="28"/>
          <w:szCs w:val="28"/>
          <w:lang w:val="vi-VN"/>
        </w:rPr>
        <w:t xml:space="preserve">c) Giảm tỷ lệ suy dinh dưỡng trẻ học đường từ trên 5-16 tuổi thể thấp còi sinh sống trên địa bàn </w:t>
      </w:r>
      <w:r w:rsidRPr="00FC168F">
        <w:rPr>
          <w:rFonts w:ascii="Times New Roman" w:hAnsi="Times New Roman"/>
          <w:sz w:val="28"/>
          <w:szCs w:val="28"/>
        </w:rPr>
        <w:t>xã Thổ Sơn, xã Minh Thuận và xã An Minh Bắc: Giảm 2% so với năm 202</w:t>
      </w:r>
      <w:r w:rsidR="00885343" w:rsidRPr="00FC168F">
        <w:rPr>
          <w:rFonts w:ascii="Times New Roman" w:hAnsi="Times New Roman"/>
          <w:sz w:val="28"/>
          <w:szCs w:val="28"/>
        </w:rPr>
        <w:t>4</w:t>
      </w:r>
      <w:r w:rsidRPr="00FC168F">
        <w:rPr>
          <w:rFonts w:ascii="Times New Roman" w:hAnsi="Times New Roman"/>
          <w:sz w:val="28"/>
          <w:szCs w:val="28"/>
        </w:rPr>
        <w:t>.</w:t>
      </w:r>
    </w:p>
    <w:p w14:paraId="528633F7" w14:textId="77777777" w:rsidR="00B477F2" w:rsidRPr="00FC168F" w:rsidRDefault="00335DA2" w:rsidP="008D182F">
      <w:pPr>
        <w:kinsoku w:val="0"/>
        <w:overflowPunct w:val="0"/>
        <w:autoSpaceDE w:val="0"/>
        <w:autoSpaceDN w:val="0"/>
        <w:adjustRightInd w:val="0"/>
        <w:spacing w:before="120" w:after="120"/>
        <w:ind w:firstLine="709"/>
        <w:jc w:val="both"/>
        <w:rPr>
          <w:rFonts w:ascii="Times New Roman" w:hAnsi="Times New Roman"/>
          <w:spacing w:val="-1"/>
          <w:sz w:val="28"/>
          <w:szCs w:val="28"/>
          <w:lang w:val="vi-VN"/>
        </w:rPr>
      </w:pPr>
      <w:r w:rsidRPr="00FC168F">
        <w:rPr>
          <w:rFonts w:ascii="Times New Roman" w:hAnsi="Times New Roman"/>
          <w:b/>
          <w:bCs/>
          <w:i/>
          <w:iCs/>
          <w:sz w:val="28"/>
          <w:szCs w:val="28"/>
        </w:rPr>
        <w:t>2.</w:t>
      </w:r>
      <w:r w:rsidR="00B477F2" w:rsidRPr="00FC168F">
        <w:rPr>
          <w:rFonts w:ascii="Times New Roman" w:hAnsi="Times New Roman"/>
          <w:b/>
          <w:bCs/>
          <w:i/>
          <w:iCs/>
          <w:sz w:val="28"/>
          <w:szCs w:val="28"/>
          <w:lang w:val="vi-VN"/>
        </w:rPr>
        <w:t xml:space="preserve">2. </w:t>
      </w:r>
      <w:r w:rsidR="00B477F2" w:rsidRPr="00FC168F">
        <w:rPr>
          <w:rFonts w:ascii="Times New Roman" w:hAnsi="Times New Roman"/>
          <w:b/>
          <w:bCs/>
          <w:i/>
          <w:iCs/>
          <w:spacing w:val="-1"/>
          <w:sz w:val="28"/>
          <w:szCs w:val="28"/>
          <w:lang w:val="vi-VN"/>
        </w:rPr>
        <w:t>Mục tiêu cụ thể 2</w:t>
      </w:r>
      <w:r w:rsidR="00B477F2" w:rsidRPr="00FC168F">
        <w:rPr>
          <w:rFonts w:ascii="Times New Roman" w:hAnsi="Times New Roman"/>
          <w:spacing w:val="-1"/>
          <w:sz w:val="28"/>
          <w:szCs w:val="28"/>
          <w:lang w:val="vi-VN"/>
        </w:rPr>
        <w:t xml:space="preserve">: Cải </w:t>
      </w:r>
      <w:r w:rsidR="00B477F2" w:rsidRPr="00FC168F">
        <w:rPr>
          <w:rFonts w:ascii="Times New Roman" w:hAnsi="Times New Roman"/>
          <w:sz w:val="28"/>
          <w:szCs w:val="28"/>
          <w:lang w:val="vi-VN"/>
        </w:rPr>
        <w:t>thiện</w:t>
      </w:r>
      <w:r w:rsidR="00B477F2" w:rsidRPr="00FC168F">
        <w:rPr>
          <w:rFonts w:ascii="Times New Roman" w:hAnsi="Times New Roman"/>
          <w:spacing w:val="-1"/>
          <w:sz w:val="28"/>
          <w:szCs w:val="28"/>
          <w:lang w:val="vi-VN"/>
        </w:rPr>
        <w:t xml:space="preserve"> tình trạng thiếu vi chất dinh dưỡng ở trẻ em dưới 16 tuổi </w:t>
      </w:r>
      <w:r w:rsidR="00B477F2" w:rsidRPr="00FC168F">
        <w:rPr>
          <w:rFonts w:ascii="Times New Roman" w:hAnsi="Times New Roman"/>
          <w:sz w:val="28"/>
          <w:szCs w:val="28"/>
          <w:lang w:val="vi-VN"/>
        </w:rPr>
        <w:t>thuộc hộ nghèo, hộ cận nghèo, hộ mới thoát nghèo</w:t>
      </w:r>
      <w:r w:rsidR="00C366C2" w:rsidRPr="00FC168F">
        <w:rPr>
          <w:rFonts w:ascii="Times New Roman" w:hAnsi="Times New Roman"/>
          <w:sz w:val="28"/>
          <w:szCs w:val="28"/>
        </w:rPr>
        <w:t xml:space="preserve"> trên toàn tỉnh</w:t>
      </w:r>
      <w:r w:rsidR="00B477F2" w:rsidRPr="00FC168F">
        <w:rPr>
          <w:rFonts w:ascii="Times New Roman" w:hAnsi="Times New Roman"/>
          <w:sz w:val="28"/>
          <w:szCs w:val="28"/>
          <w:lang w:val="vi-VN"/>
        </w:rPr>
        <w:t xml:space="preserve">; trẻ em, </w:t>
      </w:r>
      <w:r w:rsidR="00B477F2" w:rsidRPr="00FC168F">
        <w:rPr>
          <w:rFonts w:ascii="Times New Roman" w:hAnsi="Times New Roman"/>
          <w:spacing w:val="-1"/>
          <w:sz w:val="28"/>
          <w:szCs w:val="28"/>
          <w:lang w:val="vi-VN"/>
        </w:rPr>
        <w:t xml:space="preserve">phụ nữ mang thai và cho con bú sinh sống trên địa bàn </w:t>
      </w:r>
      <w:r w:rsidR="00B477F2" w:rsidRPr="00FC168F">
        <w:rPr>
          <w:rFonts w:ascii="Times New Roman" w:hAnsi="Times New Roman"/>
          <w:sz w:val="28"/>
          <w:szCs w:val="28"/>
        </w:rPr>
        <w:t>xã Thổ Sơn, xã Minh Thuận và xã An Minh Bắc</w:t>
      </w:r>
      <w:r w:rsidR="00B477F2" w:rsidRPr="00FC168F">
        <w:rPr>
          <w:rFonts w:ascii="Times New Roman" w:hAnsi="Times New Roman"/>
          <w:spacing w:val="-1"/>
          <w:sz w:val="28"/>
          <w:szCs w:val="28"/>
          <w:lang w:val="vi-VN"/>
        </w:rPr>
        <w:t xml:space="preserve">. </w:t>
      </w:r>
    </w:p>
    <w:p w14:paraId="01847775" w14:textId="77777777" w:rsidR="00B477F2" w:rsidRPr="00FC168F" w:rsidRDefault="00B477F2" w:rsidP="008D182F">
      <w:pPr>
        <w:spacing w:before="120" w:after="120"/>
        <w:ind w:firstLine="709"/>
        <w:jc w:val="both"/>
        <w:rPr>
          <w:rFonts w:ascii="Times New Roman" w:hAnsi="Times New Roman"/>
          <w:sz w:val="28"/>
          <w:szCs w:val="28"/>
          <w:lang w:val="vi-VN"/>
        </w:rPr>
      </w:pPr>
      <w:r w:rsidRPr="00FC168F">
        <w:rPr>
          <w:rFonts w:ascii="Times New Roman" w:hAnsi="Times New Roman"/>
          <w:sz w:val="28"/>
          <w:szCs w:val="28"/>
          <w:lang w:val="vi-VN"/>
        </w:rPr>
        <w:t xml:space="preserve">a) Trên </w:t>
      </w:r>
      <w:r w:rsidRPr="00FC168F">
        <w:rPr>
          <w:rFonts w:ascii="Times New Roman" w:hAnsi="Times New Roman"/>
          <w:sz w:val="28"/>
          <w:szCs w:val="28"/>
        </w:rPr>
        <w:t>8</w:t>
      </w:r>
      <w:r w:rsidRPr="00FC168F">
        <w:rPr>
          <w:rFonts w:ascii="Times New Roman" w:hAnsi="Times New Roman"/>
          <w:sz w:val="28"/>
          <w:szCs w:val="28"/>
          <w:lang w:val="vi-VN"/>
        </w:rPr>
        <w:t xml:space="preserve">0% trẻ em dưới 16 tuổi suy dinh dưỡng thuộc hộ nghèo, hộ cận nghèo, hộ mới thoát nghèo </w:t>
      </w:r>
      <w:r w:rsidRPr="00FC168F">
        <w:rPr>
          <w:rFonts w:ascii="Times New Roman" w:hAnsi="Times New Roman"/>
          <w:sz w:val="28"/>
          <w:szCs w:val="28"/>
        </w:rPr>
        <w:t xml:space="preserve">trong tỉnh </w:t>
      </w:r>
      <w:r w:rsidRPr="00FC168F">
        <w:rPr>
          <w:rFonts w:ascii="Times New Roman" w:hAnsi="Times New Roman"/>
          <w:sz w:val="28"/>
          <w:szCs w:val="28"/>
          <w:lang w:val="vi-VN"/>
        </w:rPr>
        <w:t>được bổ sung đa vi chất dinh dưỡng.</w:t>
      </w:r>
    </w:p>
    <w:p w14:paraId="51E7661F" w14:textId="77777777" w:rsidR="00B477F2" w:rsidRPr="00FC168F" w:rsidRDefault="00B477F2" w:rsidP="008D182F">
      <w:pPr>
        <w:kinsoku w:val="0"/>
        <w:overflowPunct w:val="0"/>
        <w:autoSpaceDE w:val="0"/>
        <w:autoSpaceDN w:val="0"/>
        <w:adjustRightInd w:val="0"/>
        <w:spacing w:before="120" w:after="120"/>
        <w:ind w:firstLine="709"/>
        <w:jc w:val="both"/>
        <w:rPr>
          <w:rFonts w:ascii="Times New Roman" w:hAnsi="Times New Roman"/>
          <w:sz w:val="28"/>
          <w:szCs w:val="28"/>
          <w:lang w:val="vi-VN"/>
        </w:rPr>
      </w:pPr>
      <w:r w:rsidRPr="00FC168F">
        <w:rPr>
          <w:rFonts w:ascii="Times New Roman" w:hAnsi="Times New Roman"/>
          <w:sz w:val="28"/>
          <w:szCs w:val="28"/>
          <w:lang w:val="vi-VN"/>
        </w:rPr>
        <w:lastRenderedPageBreak/>
        <w:t xml:space="preserve">b) Trên </w:t>
      </w:r>
      <w:r w:rsidRPr="00FC168F">
        <w:rPr>
          <w:rFonts w:ascii="Times New Roman" w:hAnsi="Times New Roman"/>
          <w:sz w:val="28"/>
          <w:szCs w:val="28"/>
        </w:rPr>
        <w:t>8</w:t>
      </w:r>
      <w:r w:rsidRPr="00FC168F">
        <w:rPr>
          <w:rFonts w:ascii="Times New Roman" w:hAnsi="Times New Roman"/>
          <w:sz w:val="28"/>
          <w:szCs w:val="28"/>
          <w:lang w:val="vi-VN"/>
        </w:rPr>
        <w:t xml:space="preserve">0% phụ nữ mang thai sinh sống trên địa bàn </w:t>
      </w:r>
      <w:r w:rsidRPr="00FC168F">
        <w:rPr>
          <w:rFonts w:ascii="Times New Roman" w:hAnsi="Times New Roman"/>
          <w:sz w:val="28"/>
          <w:szCs w:val="28"/>
        </w:rPr>
        <w:t xml:space="preserve">xã Thổ Sơn, xã Minh Thuận và xã An Minh Bắc </w:t>
      </w:r>
      <w:r w:rsidRPr="00FC168F">
        <w:rPr>
          <w:rFonts w:ascii="Times New Roman" w:hAnsi="Times New Roman"/>
          <w:sz w:val="28"/>
          <w:szCs w:val="28"/>
          <w:lang w:val="vi-VN"/>
        </w:rPr>
        <w:t>được cung cấp miễn phí viên đa vi chất từ khi phát hiện mang thai đến 01 tháng sau sinh.</w:t>
      </w:r>
    </w:p>
    <w:p w14:paraId="354589F5" w14:textId="77777777" w:rsidR="00FE2CFF" w:rsidRPr="00FC168F" w:rsidRDefault="00C714FD" w:rsidP="008D182F">
      <w:pPr>
        <w:spacing w:before="120" w:after="120"/>
        <w:ind w:firstLine="709"/>
        <w:jc w:val="both"/>
        <w:rPr>
          <w:rFonts w:ascii="Times New Roman" w:hAnsi="Times New Roman"/>
          <w:b/>
          <w:sz w:val="28"/>
          <w:szCs w:val="28"/>
        </w:rPr>
      </w:pPr>
      <w:r w:rsidRPr="00FC168F">
        <w:rPr>
          <w:rFonts w:ascii="Times New Roman" w:hAnsi="Times New Roman"/>
          <w:b/>
          <w:sz w:val="28"/>
          <w:szCs w:val="28"/>
        </w:rPr>
        <w:t>3</w:t>
      </w:r>
      <w:r w:rsidR="00B477F2" w:rsidRPr="00FC168F">
        <w:rPr>
          <w:rFonts w:ascii="Times New Roman" w:hAnsi="Times New Roman"/>
          <w:b/>
          <w:sz w:val="28"/>
          <w:szCs w:val="28"/>
        </w:rPr>
        <w:t xml:space="preserve">. </w:t>
      </w:r>
      <w:r w:rsidRPr="00FC168F">
        <w:rPr>
          <w:rFonts w:ascii="Times New Roman" w:hAnsi="Times New Roman"/>
          <w:b/>
          <w:sz w:val="28"/>
          <w:szCs w:val="28"/>
        </w:rPr>
        <w:t>Kết quả chủ yếu</w:t>
      </w:r>
    </w:p>
    <w:p w14:paraId="47CA4103" w14:textId="0E740402" w:rsidR="00B477F2" w:rsidRPr="00FC168F" w:rsidRDefault="00DA0E43" w:rsidP="008D182F">
      <w:pPr>
        <w:spacing w:before="120" w:after="120"/>
        <w:ind w:firstLine="709"/>
        <w:jc w:val="both"/>
        <w:rPr>
          <w:rFonts w:ascii="Times New Roman" w:hAnsi="Times New Roman"/>
          <w:sz w:val="28"/>
          <w:szCs w:val="28"/>
          <w:lang w:val="it-CH"/>
        </w:rPr>
      </w:pPr>
      <w:r w:rsidRPr="00FC168F">
        <w:rPr>
          <w:rFonts w:ascii="Times New Roman" w:hAnsi="Times New Roman"/>
          <w:sz w:val="28"/>
          <w:szCs w:val="28"/>
          <w:lang w:val="vi-VN"/>
        </w:rPr>
        <w:t xml:space="preserve">- </w:t>
      </w:r>
      <w:r w:rsidR="00B477F2" w:rsidRPr="00FC168F">
        <w:rPr>
          <w:rFonts w:ascii="Times New Roman" w:hAnsi="Times New Roman"/>
          <w:sz w:val="28"/>
          <w:szCs w:val="28"/>
          <w:lang w:val="it-CH"/>
        </w:rPr>
        <w:t>Điều tra đánh giá kiến thức bà mẹ có con nhỏ từ 6 -23 tháng tuổi và người chăm sóc trẻ sinh sống trên địa bàn xã An Minh Bắc, xã Minh Thuận thuộc huyện U Minh Thượng và xã Thổ Sơn huyện Hòn Đất về ăn bổ sung đúng đủ.</w:t>
      </w:r>
    </w:p>
    <w:p w14:paraId="352CF518" w14:textId="5AD2A9CD" w:rsidR="00B477F2" w:rsidRPr="00FC168F" w:rsidRDefault="00DA0E43" w:rsidP="008D182F">
      <w:pPr>
        <w:spacing w:before="120" w:after="120"/>
        <w:ind w:firstLine="709"/>
        <w:jc w:val="both"/>
        <w:rPr>
          <w:rFonts w:ascii="Times New Roman" w:hAnsi="Times New Roman"/>
          <w:sz w:val="28"/>
          <w:szCs w:val="28"/>
          <w:lang w:val="it-CH"/>
        </w:rPr>
      </w:pPr>
      <w:r w:rsidRPr="00FC168F">
        <w:rPr>
          <w:rFonts w:ascii="Times New Roman" w:hAnsi="Times New Roman"/>
          <w:sz w:val="28"/>
          <w:szCs w:val="28"/>
          <w:lang w:val="vi-VN"/>
        </w:rPr>
        <w:t xml:space="preserve">- </w:t>
      </w:r>
      <w:r w:rsidR="00B477F2" w:rsidRPr="00FC168F">
        <w:rPr>
          <w:rFonts w:ascii="Times New Roman" w:hAnsi="Times New Roman"/>
          <w:sz w:val="28"/>
          <w:szCs w:val="28"/>
          <w:lang w:val="it-CH"/>
        </w:rPr>
        <w:t>Tăng cường công tác truyền thông giáo dục dinh dưỡng trong cộng đồng qua các phương tiện thông tin đại chúng, các chiến dịch truyền thông và truyền thông trực tiếp tại cộng đồng.</w:t>
      </w:r>
    </w:p>
    <w:p w14:paraId="18C36DDE" w14:textId="5F3D444D" w:rsidR="00B477F2" w:rsidRPr="00FC168F" w:rsidRDefault="00DA0E43" w:rsidP="008D182F">
      <w:pPr>
        <w:spacing w:before="120" w:after="120"/>
        <w:ind w:firstLine="709"/>
        <w:jc w:val="both"/>
        <w:rPr>
          <w:rFonts w:ascii="Times New Roman" w:hAnsi="Times New Roman"/>
          <w:sz w:val="28"/>
          <w:szCs w:val="28"/>
          <w:lang w:val="it-CH"/>
        </w:rPr>
      </w:pPr>
      <w:r w:rsidRPr="00FC168F">
        <w:rPr>
          <w:rFonts w:ascii="Times New Roman" w:hAnsi="Times New Roman"/>
          <w:sz w:val="28"/>
          <w:szCs w:val="28"/>
          <w:lang w:val="vi-VN"/>
        </w:rPr>
        <w:t xml:space="preserve">- </w:t>
      </w:r>
      <w:r w:rsidR="00B477F2" w:rsidRPr="00FC168F">
        <w:rPr>
          <w:rFonts w:ascii="Times New Roman" w:hAnsi="Times New Roman"/>
          <w:sz w:val="28"/>
          <w:szCs w:val="28"/>
          <w:lang w:val="it-CH"/>
        </w:rPr>
        <w:t>Tăng cường hoạt động cải thiện chất lượng bữa ăn học đường và giáo dục chăm sóc dinh dưỡng.</w:t>
      </w:r>
    </w:p>
    <w:p w14:paraId="1C5A9074" w14:textId="52C5B8AE" w:rsidR="00B477F2" w:rsidRPr="00FC168F" w:rsidRDefault="00DA0E43" w:rsidP="008D182F">
      <w:pPr>
        <w:spacing w:before="120" w:after="120"/>
        <w:ind w:firstLine="709"/>
        <w:jc w:val="both"/>
        <w:rPr>
          <w:rFonts w:ascii="Times New Roman" w:hAnsi="Times New Roman"/>
          <w:sz w:val="28"/>
          <w:szCs w:val="28"/>
          <w:lang w:val="it-CH"/>
        </w:rPr>
      </w:pPr>
      <w:r w:rsidRPr="00FC168F">
        <w:rPr>
          <w:rFonts w:ascii="Times New Roman" w:hAnsi="Times New Roman"/>
          <w:sz w:val="28"/>
          <w:szCs w:val="28"/>
          <w:lang w:val="vi-VN"/>
        </w:rPr>
        <w:t xml:space="preserve">- </w:t>
      </w:r>
      <w:r w:rsidR="00B477F2" w:rsidRPr="00FC168F">
        <w:rPr>
          <w:rFonts w:ascii="Times New Roman" w:hAnsi="Times New Roman"/>
          <w:sz w:val="28"/>
          <w:szCs w:val="28"/>
          <w:lang w:val="it-CH"/>
        </w:rPr>
        <w:t>Theo dõi chặt chẽ tăng trưởng trẻ em và phục hồi suy dinh dưỡng cho trẻ bị suy dinh dưỡng nặng.</w:t>
      </w:r>
    </w:p>
    <w:p w14:paraId="59646B76" w14:textId="7C2EA422" w:rsidR="00B477F2" w:rsidRPr="00FC168F" w:rsidRDefault="00DA0E43" w:rsidP="008D182F">
      <w:pPr>
        <w:widowControl w:val="0"/>
        <w:spacing w:before="120" w:after="120"/>
        <w:ind w:firstLine="709"/>
        <w:jc w:val="both"/>
        <w:rPr>
          <w:rFonts w:ascii="Times New Roman" w:hAnsi="Times New Roman"/>
          <w:sz w:val="28"/>
          <w:szCs w:val="28"/>
          <w:lang w:val="nl-NL"/>
        </w:rPr>
      </w:pPr>
      <w:r w:rsidRPr="00FC168F">
        <w:rPr>
          <w:rFonts w:ascii="Times New Roman" w:hAnsi="Times New Roman"/>
          <w:sz w:val="28"/>
          <w:szCs w:val="28"/>
          <w:lang w:val="vi-VN"/>
        </w:rPr>
        <w:t xml:space="preserve">- </w:t>
      </w:r>
      <w:r w:rsidR="00B477F2" w:rsidRPr="00FC168F">
        <w:rPr>
          <w:rFonts w:ascii="Times New Roman" w:hAnsi="Times New Roman"/>
          <w:sz w:val="28"/>
          <w:szCs w:val="28"/>
          <w:lang w:val="nl-NL"/>
        </w:rPr>
        <w:t>Trẻ dưới 16 tuổi bị suy dinh dưỡng thấp còi được can thiệp hỗ trợ, theo hướng dẫn của Bộ Y tế.</w:t>
      </w:r>
    </w:p>
    <w:p w14:paraId="7C7B65FB" w14:textId="6D5085D0" w:rsidR="00B477F2" w:rsidRPr="00FC168F" w:rsidRDefault="00DA0E43" w:rsidP="008D182F">
      <w:pPr>
        <w:kinsoku w:val="0"/>
        <w:overflowPunct w:val="0"/>
        <w:autoSpaceDE w:val="0"/>
        <w:autoSpaceDN w:val="0"/>
        <w:adjustRightInd w:val="0"/>
        <w:spacing w:before="120" w:after="120"/>
        <w:ind w:firstLine="709"/>
        <w:jc w:val="both"/>
        <w:rPr>
          <w:rFonts w:ascii="Times New Roman" w:hAnsi="Times New Roman"/>
          <w:spacing w:val="-1"/>
          <w:sz w:val="28"/>
          <w:szCs w:val="28"/>
          <w:lang w:val="vi-VN"/>
        </w:rPr>
      </w:pPr>
      <w:r w:rsidRPr="00FC168F">
        <w:rPr>
          <w:rFonts w:ascii="Times New Roman" w:hAnsi="Times New Roman"/>
          <w:sz w:val="28"/>
          <w:szCs w:val="28"/>
          <w:lang w:val="vi-VN"/>
        </w:rPr>
        <w:t xml:space="preserve">- </w:t>
      </w:r>
      <w:r w:rsidR="00B477F2" w:rsidRPr="00FC168F">
        <w:rPr>
          <w:rFonts w:ascii="Times New Roman" w:hAnsi="Times New Roman"/>
          <w:sz w:val="28"/>
          <w:szCs w:val="28"/>
          <w:lang w:val="nl-NL"/>
        </w:rPr>
        <w:t xml:space="preserve">Giảm tỷ lệ suy dinh dưỡng thấp còi ở trẻ em dưới 16 tuổi thuộc </w:t>
      </w:r>
      <w:r w:rsidR="00B477F2" w:rsidRPr="00FC168F">
        <w:rPr>
          <w:rFonts w:ascii="Times New Roman" w:hAnsi="Times New Roman"/>
          <w:sz w:val="28"/>
          <w:szCs w:val="28"/>
        </w:rPr>
        <w:t>xã Thổ Sơn, xã Minh Thuận và xã An Minh Bắc</w:t>
      </w:r>
      <w:r w:rsidR="00B477F2" w:rsidRPr="00FC168F">
        <w:rPr>
          <w:rFonts w:ascii="Times New Roman" w:hAnsi="Times New Roman"/>
          <w:spacing w:val="-1"/>
          <w:sz w:val="28"/>
          <w:szCs w:val="28"/>
          <w:lang w:val="vi-VN"/>
        </w:rPr>
        <w:t xml:space="preserve">. </w:t>
      </w:r>
    </w:p>
    <w:p w14:paraId="25043F67" w14:textId="05DC8C9A" w:rsidR="00B477F2" w:rsidRPr="00FC168F" w:rsidRDefault="00DA0E43" w:rsidP="008D182F">
      <w:pPr>
        <w:widowControl w:val="0"/>
        <w:spacing w:before="120" w:after="120"/>
        <w:ind w:firstLine="709"/>
        <w:jc w:val="both"/>
        <w:rPr>
          <w:rFonts w:ascii="Times New Roman" w:hAnsi="Times New Roman"/>
          <w:sz w:val="28"/>
          <w:szCs w:val="28"/>
          <w:lang w:val="nl-NL"/>
        </w:rPr>
      </w:pPr>
      <w:r w:rsidRPr="00FC168F">
        <w:rPr>
          <w:rFonts w:ascii="Times New Roman" w:hAnsi="Times New Roman"/>
          <w:sz w:val="28"/>
          <w:szCs w:val="28"/>
          <w:lang w:val="vi-VN"/>
        </w:rPr>
        <w:t xml:space="preserve">- </w:t>
      </w:r>
      <w:r w:rsidR="00B477F2" w:rsidRPr="00FC168F">
        <w:rPr>
          <w:rFonts w:ascii="Times New Roman" w:hAnsi="Times New Roman"/>
          <w:sz w:val="28"/>
          <w:szCs w:val="28"/>
          <w:lang w:val="nl-NL"/>
        </w:rPr>
        <w:t>Giảm tỷ lệ suy dinh dưỡng cấp tính trên địa bàn toàn tỉnh.</w:t>
      </w:r>
    </w:p>
    <w:p w14:paraId="2F011794" w14:textId="77777777" w:rsidR="004B186C" w:rsidRPr="00FC168F" w:rsidRDefault="004B186C" w:rsidP="008D182F">
      <w:pPr>
        <w:widowControl w:val="0"/>
        <w:spacing w:before="120" w:after="120"/>
        <w:ind w:firstLine="709"/>
        <w:jc w:val="both"/>
        <w:rPr>
          <w:rFonts w:ascii="Times New Roman" w:hAnsi="Times New Roman"/>
          <w:b/>
          <w:bCs/>
          <w:sz w:val="28"/>
          <w:szCs w:val="28"/>
          <w:lang w:val="nl-NL"/>
        </w:rPr>
      </w:pPr>
      <w:r w:rsidRPr="00FC168F">
        <w:rPr>
          <w:rFonts w:ascii="Times New Roman" w:hAnsi="Times New Roman"/>
          <w:b/>
          <w:bCs/>
          <w:sz w:val="28"/>
          <w:szCs w:val="28"/>
          <w:lang w:val="nl-NL"/>
        </w:rPr>
        <w:t>III. Nội dung hoạt động và đề xuất kinh phí thực hiện Tiểu dự án 2-Cải thiện dinh dưỡng</w:t>
      </w:r>
    </w:p>
    <w:p w14:paraId="57F25557" w14:textId="77777777" w:rsidR="00782CA3" w:rsidRPr="00FC168F" w:rsidRDefault="007C769B" w:rsidP="008D182F">
      <w:pPr>
        <w:widowControl w:val="0"/>
        <w:spacing w:before="120" w:after="120"/>
        <w:ind w:firstLine="709"/>
        <w:jc w:val="both"/>
        <w:rPr>
          <w:rFonts w:ascii="Times New Roman" w:hAnsi="Times New Roman"/>
          <w:b/>
          <w:bCs/>
          <w:sz w:val="28"/>
          <w:szCs w:val="28"/>
          <w:lang w:val="nl-NL"/>
        </w:rPr>
      </w:pPr>
      <w:r w:rsidRPr="00FC168F">
        <w:rPr>
          <w:rFonts w:ascii="Times New Roman" w:hAnsi="Times New Roman"/>
          <w:b/>
          <w:bCs/>
          <w:sz w:val="28"/>
          <w:szCs w:val="28"/>
          <w:lang w:val="nl-NL"/>
        </w:rPr>
        <w:t xml:space="preserve">1. </w:t>
      </w:r>
      <w:r w:rsidR="00782CA3" w:rsidRPr="00FC168F">
        <w:rPr>
          <w:rFonts w:ascii="Times New Roman" w:hAnsi="Times New Roman"/>
          <w:b/>
          <w:bCs/>
          <w:sz w:val="28"/>
          <w:szCs w:val="28"/>
          <w:lang w:val="nl-NL"/>
        </w:rPr>
        <w:t>Tiểu dự án 2: Cải thiện dinh dưởng</w:t>
      </w:r>
    </w:p>
    <w:p w14:paraId="06C0DCE0" w14:textId="36D32975" w:rsidR="00782CA3" w:rsidRPr="00FC168F" w:rsidRDefault="00AD21F4" w:rsidP="008D182F">
      <w:pPr>
        <w:widowControl w:val="0"/>
        <w:spacing w:before="120" w:after="120"/>
        <w:ind w:firstLine="709"/>
        <w:jc w:val="both"/>
        <w:rPr>
          <w:rFonts w:ascii="Times New Roman" w:hAnsi="Times New Roman"/>
          <w:b/>
          <w:bCs/>
          <w:i/>
          <w:iCs/>
          <w:sz w:val="28"/>
          <w:szCs w:val="28"/>
          <w:lang w:val="nl-NL"/>
        </w:rPr>
      </w:pPr>
      <w:r w:rsidRPr="00FC168F">
        <w:rPr>
          <w:rFonts w:ascii="Times New Roman" w:hAnsi="Times New Roman"/>
          <w:b/>
          <w:bCs/>
          <w:i/>
          <w:iCs/>
          <w:sz w:val="28"/>
          <w:szCs w:val="28"/>
          <w:lang w:val="vi-VN"/>
        </w:rPr>
        <w:t>1.1</w:t>
      </w:r>
      <w:r w:rsidR="007C769B" w:rsidRPr="00FC168F">
        <w:rPr>
          <w:rFonts w:ascii="Times New Roman" w:hAnsi="Times New Roman"/>
          <w:b/>
          <w:bCs/>
          <w:i/>
          <w:iCs/>
          <w:sz w:val="28"/>
          <w:szCs w:val="28"/>
          <w:lang w:val="nl-NL"/>
        </w:rPr>
        <w:t xml:space="preserve"> </w:t>
      </w:r>
      <w:r w:rsidR="00782CA3" w:rsidRPr="00FC168F">
        <w:rPr>
          <w:rFonts w:ascii="Times New Roman" w:hAnsi="Times New Roman"/>
          <w:b/>
          <w:bCs/>
          <w:i/>
          <w:iCs/>
          <w:sz w:val="28"/>
          <w:szCs w:val="28"/>
          <w:lang w:val="nl-NL"/>
        </w:rPr>
        <w:t>Mục tiêu</w:t>
      </w:r>
    </w:p>
    <w:p w14:paraId="2FE630ED" w14:textId="1442C96A" w:rsidR="00782CA3" w:rsidRPr="00FC168F" w:rsidRDefault="00782CA3" w:rsidP="008D182F">
      <w:pPr>
        <w:kinsoku w:val="0"/>
        <w:overflowPunct w:val="0"/>
        <w:autoSpaceDE w:val="0"/>
        <w:autoSpaceDN w:val="0"/>
        <w:adjustRightInd w:val="0"/>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Cải thiện tình trạng dinh dưỡng và giảm suy dinh dưỡng thấp còi, chăm sóc sức khỏe, nâng cao thể trạng và tầm vóc của trẻ em dưới 16 tuổi thuộc hộ nghèo, hộ cận nghèo, hộ mới thoát nghèo trên địa bàn tỉnh Kiên Giang và trẻ em dưới 16 tuổi, phụ nữ mang thai, phụ nữ nuôi con nhỏ đang sinh sống trên địa bàn 3 xã </w:t>
      </w:r>
      <w:r w:rsidR="00856272">
        <w:rPr>
          <w:rFonts w:ascii="Times New Roman" w:hAnsi="Times New Roman"/>
          <w:sz w:val="28"/>
          <w:szCs w:val="28"/>
          <w:lang w:val="vi-VN"/>
        </w:rPr>
        <w:t>ĐBKK</w:t>
      </w:r>
      <w:r w:rsidR="00856272" w:rsidRPr="00FC168F">
        <w:rPr>
          <w:rFonts w:ascii="Times New Roman" w:hAnsi="Times New Roman"/>
          <w:sz w:val="28"/>
          <w:szCs w:val="28"/>
        </w:rPr>
        <w:t xml:space="preserve"> </w:t>
      </w:r>
      <w:r w:rsidRPr="00FC168F">
        <w:rPr>
          <w:rFonts w:ascii="Times New Roman" w:hAnsi="Times New Roman"/>
          <w:sz w:val="28"/>
          <w:szCs w:val="28"/>
        </w:rPr>
        <w:t>vùng bải ngang ven biển</w:t>
      </w:r>
      <w:r w:rsidRPr="00FC168F">
        <w:rPr>
          <w:rFonts w:ascii="Times New Roman" w:hAnsi="Times New Roman"/>
          <w:sz w:val="28"/>
          <w:szCs w:val="28"/>
          <w:lang w:val="vi-VN"/>
        </w:rPr>
        <w:t xml:space="preserve">. </w:t>
      </w:r>
    </w:p>
    <w:p w14:paraId="2CEFCCBD" w14:textId="46CA9802" w:rsidR="00782CA3" w:rsidRPr="00FC168F" w:rsidRDefault="00AD21F4" w:rsidP="008D182F">
      <w:pPr>
        <w:widowControl w:val="0"/>
        <w:spacing w:before="120" w:after="120"/>
        <w:ind w:firstLine="709"/>
        <w:jc w:val="both"/>
        <w:rPr>
          <w:rFonts w:ascii="Times New Roman" w:hAnsi="Times New Roman"/>
          <w:b/>
          <w:bCs/>
          <w:i/>
          <w:iCs/>
          <w:sz w:val="28"/>
          <w:szCs w:val="28"/>
          <w:lang w:val="nl-NL"/>
        </w:rPr>
      </w:pPr>
      <w:r w:rsidRPr="00FC168F">
        <w:rPr>
          <w:rFonts w:ascii="Times New Roman" w:hAnsi="Times New Roman"/>
          <w:b/>
          <w:bCs/>
          <w:i/>
          <w:iCs/>
          <w:sz w:val="28"/>
          <w:szCs w:val="28"/>
          <w:lang w:val="vi-VN"/>
        </w:rPr>
        <w:t xml:space="preserve">1.2 </w:t>
      </w:r>
      <w:r w:rsidR="00782CA3" w:rsidRPr="00FC168F">
        <w:rPr>
          <w:rFonts w:ascii="Times New Roman" w:hAnsi="Times New Roman"/>
          <w:b/>
          <w:bCs/>
          <w:i/>
          <w:iCs/>
          <w:sz w:val="28"/>
          <w:szCs w:val="28"/>
          <w:lang w:val="nl-NL"/>
        </w:rPr>
        <w:t>Đối tượng</w:t>
      </w:r>
    </w:p>
    <w:p w14:paraId="068E43EF" w14:textId="77777777" w:rsidR="00782CA3" w:rsidRPr="00FC168F" w:rsidRDefault="00782CA3" w:rsidP="008D182F">
      <w:pPr>
        <w:widowControl w:val="0"/>
        <w:spacing w:before="120" w:after="120"/>
        <w:ind w:firstLine="709"/>
        <w:jc w:val="both"/>
        <w:rPr>
          <w:rFonts w:ascii="Times New Roman" w:hAnsi="Times New Roman"/>
          <w:sz w:val="28"/>
          <w:szCs w:val="28"/>
          <w:lang w:val="nl-NL"/>
        </w:rPr>
      </w:pPr>
      <w:r w:rsidRPr="00FC168F">
        <w:rPr>
          <w:rFonts w:ascii="Times New Roman" w:hAnsi="Times New Roman"/>
          <w:sz w:val="28"/>
          <w:szCs w:val="28"/>
          <w:lang w:val="nl-NL"/>
        </w:rPr>
        <w:t>Trẻ dưới 16 tuổi thuộc hộ nghèo, hộ cận nghèo, hộ mới thoát nghèo và trẻ em đang sinh sống trên địa bàn xã ĐBKK vùng bãi ngang, ven biển.</w:t>
      </w:r>
    </w:p>
    <w:p w14:paraId="1AD0D010" w14:textId="77777777" w:rsidR="00782CA3" w:rsidRPr="00FC168F" w:rsidRDefault="00782CA3" w:rsidP="008D182F">
      <w:pPr>
        <w:widowControl w:val="0"/>
        <w:spacing w:before="120" w:after="120"/>
        <w:ind w:firstLine="709"/>
        <w:jc w:val="both"/>
        <w:rPr>
          <w:rFonts w:ascii="Times New Roman" w:hAnsi="Times New Roman"/>
          <w:sz w:val="28"/>
          <w:szCs w:val="28"/>
          <w:lang w:val="nl-NL"/>
        </w:rPr>
      </w:pPr>
      <w:r w:rsidRPr="00FC168F">
        <w:rPr>
          <w:rFonts w:ascii="Times New Roman" w:hAnsi="Times New Roman"/>
          <w:sz w:val="28"/>
          <w:szCs w:val="28"/>
          <w:lang w:val="nl-NL"/>
        </w:rPr>
        <w:t>Phụ nữ mang thai và cho con bú, hộ gia đình, cơ sở y tế trên địa bàn xã ĐBKK vùng bãi nganh, ven biển.</w:t>
      </w:r>
    </w:p>
    <w:p w14:paraId="57CABE0B" w14:textId="79C293C8" w:rsidR="00577B39" w:rsidRPr="00FC168F" w:rsidRDefault="00C3759D" w:rsidP="008D182F">
      <w:pPr>
        <w:widowControl w:val="0"/>
        <w:spacing w:before="120" w:after="120"/>
        <w:ind w:firstLine="709"/>
        <w:jc w:val="both"/>
        <w:rPr>
          <w:rFonts w:ascii="Times New Roman" w:hAnsi="Times New Roman"/>
          <w:b/>
          <w:bCs/>
          <w:i/>
          <w:iCs/>
          <w:sz w:val="28"/>
          <w:szCs w:val="28"/>
          <w:lang w:val="nl-NL"/>
        </w:rPr>
      </w:pPr>
      <w:r w:rsidRPr="00FC168F">
        <w:rPr>
          <w:rFonts w:ascii="Times New Roman" w:hAnsi="Times New Roman"/>
          <w:b/>
          <w:bCs/>
          <w:i/>
          <w:iCs/>
          <w:sz w:val="28"/>
          <w:szCs w:val="28"/>
          <w:lang w:val="vi-VN"/>
        </w:rPr>
        <w:t xml:space="preserve">1.3 </w:t>
      </w:r>
      <w:r w:rsidR="00577B39" w:rsidRPr="00FC168F">
        <w:rPr>
          <w:rFonts w:ascii="Times New Roman" w:hAnsi="Times New Roman"/>
          <w:b/>
          <w:bCs/>
          <w:i/>
          <w:iCs/>
          <w:sz w:val="28"/>
          <w:szCs w:val="28"/>
          <w:lang w:val="nl-NL"/>
        </w:rPr>
        <w:t>Nội dung hoạt động</w:t>
      </w:r>
    </w:p>
    <w:p w14:paraId="17E989BC" w14:textId="77777777" w:rsidR="00823027" w:rsidRPr="00FC168F" w:rsidRDefault="005876D3" w:rsidP="008D182F">
      <w:pPr>
        <w:widowControl w:val="0"/>
        <w:spacing w:before="120" w:after="120"/>
        <w:ind w:firstLine="709"/>
        <w:jc w:val="both"/>
        <w:rPr>
          <w:rFonts w:ascii="Times New Roman" w:hAnsi="Times New Roman"/>
          <w:sz w:val="28"/>
          <w:szCs w:val="28"/>
          <w:lang w:val="nl-NL"/>
        </w:rPr>
      </w:pPr>
      <w:r w:rsidRPr="00FC168F">
        <w:rPr>
          <w:rFonts w:ascii="Times New Roman" w:hAnsi="Times New Roman"/>
          <w:sz w:val="28"/>
          <w:szCs w:val="28"/>
          <w:lang w:val="nl-NL"/>
        </w:rPr>
        <w:t xml:space="preserve">Hỗ trợ tiếp cận với các can thiệp trực tiếp phòng chống suy dinh dưỡng, thiếu vi chất dinh dưỡng cho bà mẹ, trẻ em dưới 5 tuổi thuộc hộ gia đình nghèo, cận nghèo và mới thoát nghèo; người dân sinh sống trên địa bàn xã ĐBKK vùng bãi ngang, ven biển; Tăng cường hoạt động cải thiện chất lượng bữa ăn học đường </w:t>
      </w:r>
      <w:r w:rsidRPr="00FC168F">
        <w:rPr>
          <w:rFonts w:ascii="Times New Roman" w:hAnsi="Times New Roman"/>
          <w:sz w:val="28"/>
          <w:szCs w:val="28"/>
          <w:lang w:val="nl-NL"/>
        </w:rPr>
        <w:lastRenderedPageBreak/>
        <w:t>và giáo dục chăm sóc dinh dưỡng; can thiệp phòng chống thiếu vi chất dinh dưỡng; bảo vệ; chăm sóc cho trẻ học đường (trẻ từ 5 đến dưới 16 tuổi).</w:t>
      </w:r>
    </w:p>
    <w:p w14:paraId="7555ADB0" w14:textId="37E5D6C3" w:rsidR="00552B5B" w:rsidRPr="00FC168F" w:rsidRDefault="008F2D9A"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Hoạt</w:t>
      </w:r>
      <w:r w:rsidRPr="00FC168F">
        <w:rPr>
          <w:rFonts w:ascii="Times New Roman" w:hAnsi="Times New Roman"/>
          <w:sz w:val="28"/>
          <w:szCs w:val="28"/>
          <w:lang w:val="vi-VN"/>
        </w:rPr>
        <w:t xml:space="preserve"> động </w:t>
      </w:r>
      <w:r w:rsidR="00552B5B" w:rsidRPr="00FC168F">
        <w:rPr>
          <w:rFonts w:ascii="Times New Roman" w:hAnsi="Times New Roman"/>
          <w:sz w:val="28"/>
          <w:szCs w:val="28"/>
        </w:rPr>
        <w:t>1</w:t>
      </w:r>
      <w:r w:rsidR="007C769B" w:rsidRPr="00FC168F">
        <w:rPr>
          <w:rFonts w:ascii="Times New Roman" w:hAnsi="Times New Roman"/>
          <w:sz w:val="28"/>
          <w:szCs w:val="28"/>
        </w:rPr>
        <w:t>.</w:t>
      </w:r>
      <w:r w:rsidR="00552B5B" w:rsidRPr="00FC168F">
        <w:rPr>
          <w:rFonts w:ascii="Times New Roman" w:hAnsi="Times New Roman"/>
          <w:sz w:val="28"/>
          <w:szCs w:val="28"/>
        </w:rPr>
        <w:t xml:space="preserve"> Cung cấp các dịch vụ tư vấn dinh dưỡng cho bà mẹ từ lúc mang thai cho đến khi trẻ được 2 tuổi</w:t>
      </w:r>
    </w:p>
    <w:p w14:paraId="72F52235" w14:textId="0D2E2A64" w:rsidR="00552B5B" w:rsidRPr="00FC168F" w:rsidRDefault="00685E65"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 </w:t>
      </w:r>
      <w:r w:rsidR="00552B5B" w:rsidRPr="00FC168F">
        <w:rPr>
          <w:rFonts w:ascii="Times New Roman" w:hAnsi="Times New Roman"/>
          <w:sz w:val="28"/>
          <w:szCs w:val="28"/>
        </w:rPr>
        <w:t>Tổ chức khám sàng lọc và đánh giá dinh dưỡng cho PNMT và trẻ em dưới 2 tuổi theo định kỳ tương ứng với từng thời điểm tiếp xúc. Theo dõi tăng trưởng của trẻ dưới 2 tuổi định kỳ 3 tháng/lần, trẻ suy dinh dưỡng dưới 5 tuổi hàng tháng.</w:t>
      </w:r>
    </w:p>
    <w:p w14:paraId="412E5366" w14:textId="526740AD" w:rsidR="00552B5B" w:rsidRPr="00FC168F" w:rsidRDefault="00685E65"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 </w:t>
      </w:r>
      <w:r w:rsidR="00552B5B" w:rsidRPr="00FC168F">
        <w:rPr>
          <w:rFonts w:ascii="Times New Roman" w:hAnsi="Times New Roman"/>
          <w:sz w:val="28"/>
          <w:szCs w:val="28"/>
        </w:rPr>
        <w:t>Tư vấn dinh dưỡng cho PNMT, bà mẹ nuôi con nhỏ dưới 2 tuổi về dinh dưỡng trong 1.000 ngày đầu đời.</w:t>
      </w:r>
    </w:p>
    <w:p w14:paraId="29424B8B" w14:textId="1630F945" w:rsidR="00552B5B" w:rsidRPr="00FC168F" w:rsidRDefault="002C6C72"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Hoạt</w:t>
      </w:r>
      <w:r w:rsidRPr="00FC168F">
        <w:rPr>
          <w:rFonts w:ascii="Times New Roman" w:hAnsi="Times New Roman"/>
          <w:sz w:val="28"/>
          <w:szCs w:val="28"/>
          <w:lang w:val="vi-VN"/>
        </w:rPr>
        <w:t xml:space="preserve"> động </w:t>
      </w:r>
      <w:r w:rsidR="00552B5B" w:rsidRPr="00FC168F">
        <w:rPr>
          <w:rFonts w:ascii="Times New Roman" w:hAnsi="Times New Roman"/>
          <w:sz w:val="28"/>
          <w:szCs w:val="28"/>
        </w:rPr>
        <w:t>2</w:t>
      </w:r>
      <w:r w:rsidR="007C769B" w:rsidRPr="00FC168F">
        <w:rPr>
          <w:rFonts w:ascii="Times New Roman" w:hAnsi="Times New Roman"/>
          <w:sz w:val="28"/>
          <w:szCs w:val="28"/>
        </w:rPr>
        <w:t>.</w:t>
      </w:r>
      <w:r w:rsidR="00552B5B" w:rsidRPr="00FC168F">
        <w:rPr>
          <w:rFonts w:ascii="Times New Roman" w:hAnsi="Times New Roman"/>
          <w:sz w:val="28"/>
          <w:szCs w:val="28"/>
        </w:rPr>
        <w:t xml:space="preserve"> Bổ sung vi chất dinh dưỡng cho các nhóm đối tượng</w:t>
      </w:r>
    </w:p>
    <w:p w14:paraId="6F58E504" w14:textId="098FF271" w:rsidR="00552B5B" w:rsidRPr="00FC168F" w:rsidRDefault="005916C4"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 </w:t>
      </w:r>
      <w:r w:rsidR="00552B5B" w:rsidRPr="00FC168F">
        <w:rPr>
          <w:rFonts w:ascii="Times New Roman" w:hAnsi="Times New Roman"/>
          <w:sz w:val="28"/>
          <w:szCs w:val="28"/>
        </w:rPr>
        <w:t xml:space="preserve">Bổ sung Vitamin A cho trẻ em từ 6 - </w:t>
      </w:r>
      <w:r w:rsidR="003B54B7" w:rsidRPr="00FC168F">
        <w:rPr>
          <w:rFonts w:ascii="Times New Roman" w:hAnsi="Times New Roman"/>
          <w:sz w:val="28"/>
          <w:szCs w:val="28"/>
        </w:rPr>
        <w:t>35</w:t>
      </w:r>
      <w:r w:rsidR="00552B5B" w:rsidRPr="00FC168F">
        <w:rPr>
          <w:rFonts w:ascii="Times New Roman" w:hAnsi="Times New Roman"/>
          <w:sz w:val="28"/>
          <w:szCs w:val="28"/>
        </w:rPr>
        <w:t xml:space="preserve"> tháng tuổi.</w:t>
      </w:r>
    </w:p>
    <w:p w14:paraId="4056BC45" w14:textId="3260548B" w:rsidR="00552B5B" w:rsidRPr="00FC168F" w:rsidRDefault="005916C4"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 </w:t>
      </w:r>
      <w:r w:rsidR="00552B5B" w:rsidRPr="00FC168F">
        <w:rPr>
          <w:rFonts w:ascii="Times New Roman" w:hAnsi="Times New Roman"/>
          <w:sz w:val="28"/>
          <w:szCs w:val="28"/>
        </w:rPr>
        <w:t>Bổ sung đa vi chất cho trẻ 6 - 59 tháng tuổi bị suy dinh dưỡng thấp còi.</w:t>
      </w:r>
    </w:p>
    <w:p w14:paraId="5A81799B" w14:textId="496351DE" w:rsidR="00552B5B" w:rsidRPr="00FC168F" w:rsidRDefault="005916C4"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 </w:t>
      </w:r>
      <w:r w:rsidR="00552B5B" w:rsidRPr="00FC168F">
        <w:rPr>
          <w:rFonts w:ascii="Times New Roman" w:hAnsi="Times New Roman"/>
          <w:sz w:val="28"/>
          <w:szCs w:val="28"/>
        </w:rPr>
        <w:t>Bổ sung đa vi chất cho trẻ em từ 5 - 16 tuổi bị suy dinh dưỡng.</w:t>
      </w:r>
    </w:p>
    <w:p w14:paraId="342327A5" w14:textId="35E7F764" w:rsidR="00552B5B" w:rsidRPr="00FC168F" w:rsidRDefault="005916C4"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 </w:t>
      </w:r>
      <w:r w:rsidR="00552B5B" w:rsidRPr="00FC168F">
        <w:rPr>
          <w:rFonts w:ascii="Times New Roman" w:hAnsi="Times New Roman"/>
          <w:sz w:val="28"/>
          <w:szCs w:val="28"/>
        </w:rPr>
        <w:t>Bổ sung sắt cho trẻ em gái vị thành niên.</w:t>
      </w:r>
    </w:p>
    <w:p w14:paraId="43B4B3D7" w14:textId="724AD47C" w:rsidR="00552B5B" w:rsidRPr="00FC168F" w:rsidRDefault="005916C4"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lang w:val="vi-VN"/>
        </w:rPr>
        <w:t xml:space="preserve">- </w:t>
      </w:r>
      <w:r w:rsidR="00552B5B" w:rsidRPr="00FC168F">
        <w:rPr>
          <w:rFonts w:ascii="Times New Roman" w:hAnsi="Times New Roman"/>
          <w:sz w:val="28"/>
          <w:szCs w:val="28"/>
        </w:rPr>
        <w:t>Bổ sung đa vi chất cho phụ nữ mang thai.</w:t>
      </w:r>
    </w:p>
    <w:p w14:paraId="4AA79BDE" w14:textId="7B786929" w:rsidR="00552B5B" w:rsidRPr="00FC168F" w:rsidRDefault="002C6C72" w:rsidP="00A33934">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Hoạt</w:t>
      </w:r>
      <w:r w:rsidRPr="00FC168F">
        <w:rPr>
          <w:rFonts w:ascii="Times New Roman" w:hAnsi="Times New Roman"/>
          <w:sz w:val="28"/>
          <w:szCs w:val="28"/>
          <w:lang w:val="vi-VN"/>
        </w:rPr>
        <w:t xml:space="preserve"> động </w:t>
      </w:r>
      <w:r w:rsidR="003B54B7" w:rsidRPr="00FC168F">
        <w:rPr>
          <w:rFonts w:ascii="Times New Roman" w:hAnsi="Times New Roman"/>
          <w:sz w:val="28"/>
          <w:szCs w:val="28"/>
        </w:rPr>
        <w:t>3.</w:t>
      </w:r>
      <w:r w:rsidR="00552B5B" w:rsidRPr="00FC168F">
        <w:rPr>
          <w:rFonts w:ascii="Times New Roman" w:hAnsi="Times New Roman"/>
          <w:sz w:val="28"/>
          <w:szCs w:val="28"/>
        </w:rPr>
        <w:t xml:space="preserve"> Phát hiện, điều trị và quản lý suy dinh dưỡng cấp tính ở trẻ em tại cộng đồng</w:t>
      </w:r>
      <w:r w:rsidR="00A33934">
        <w:rPr>
          <w:rFonts w:ascii="Times New Roman" w:hAnsi="Times New Roman"/>
          <w:sz w:val="28"/>
          <w:szCs w:val="28"/>
          <w:lang w:val="vi-VN"/>
        </w:rPr>
        <w:t xml:space="preserve">. </w:t>
      </w:r>
      <w:r w:rsidR="00552B5B" w:rsidRPr="00FC168F">
        <w:rPr>
          <w:rFonts w:ascii="Times New Roman" w:hAnsi="Times New Roman"/>
          <w:sz w:val="28"/>
          <w:szCs w:val="28"/>
        </w:rPr>
        <w:t>Đối tượng trẻ em từ 0 - 72 tháng tuổi được chẩn đoán suy dinh dưỡng cấp tính nặng.</w:t>
      </w:r>
    </w:p>
    <w:p w14:paraId="1B1377E8" w14:textId="3A4D3D45" w:rsidR="00552B5B" w:rsidRPr="00FC168F" w:rsidRDefault="002C6C72"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Hoạt</w:t>
      </w:r>
      <w:r w:rsidRPr="00FC168F">
        <w:rPr>
          <w:rFonts w:ascii="Times New Roman" w:hAnsi="Times New Roman"/>
          <w:sz w:val="28"/>
          <w:szCs w:val="28"/>
          <w:lang w:val="vi-VN"/>
        </w:rPr>
        <w:t xml:space="preserve"> động </w:t>
      </w:r>
      <w:r w:rsidR="007C769B" w:rsidRPr="00FC168F">
        <w:rPr>
          <w:rFonts w:ascii="Times New Roman" w:hAnsi="Times New Roman"/>
          <w:sz w:val="28"/>
          <w:szCs w:val="28"/>
        </w:rPr>
        <w:t>4.</w:t>
      </w:r>
      <w:r w:rsidR="00552B5B" w:rsidRPr="00FC168F">
        <w:rPr>
          <w:rFonts w:ascii="Times New Roman" w:hAnsi="Times New Roman"/>
          <w:sz w:val="28"/>
          <w:szCs w:val="28"/>
        </w:rPr>
        <w:t> Tẩy giun định kỳ cho trẻ em dưới 6 tuổi và phụ nữ tuổi sinh đẻ chuẩn bị mang thai. Số lượng cấp phát: trẻ em 2 - dưới 6 tuổi, phụ nữ lứa tuổi sinh đẻ tẩy giun 2 lần/năm.</w:t>
      </w:r>
    </w:p>
    <w:p w14:paraId="71694BD1" w14:textId="5E1C069E" w:rsidR="00F24BC0" w:rsidRPr="00FC168F" w:rsidRDefault="002C6C72" w:rsidP="006D0F16">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Hoạt</w:t>
      </w:r>
      <w:r w:rsidRPr="00FC168F">
        <w:rPr>
          <w:rFonts w:ascii="Times New Roman" w:hAnsi="Times New Roman"/>
          <w:sz w:val="28"/>
          <w:szCs w:val="28"/>
          <w:lang w:val="vi-VN"/>
        </w:rPr>
        <w:t xml:space="preserve"> động </w:t>
      </w:r>
      <w:r w:rsidR="00552B5B" w:rsidRPr="00FC168F">
        <w:rPr>
          <w:rFonts w:ascii="Times New Roman" w:hAnsi="Times New Roman"/>
          <w:sz w:val="28"/>
          <w:szCs w:val="28"/>
        </w:rPr>
        <w:t>5</w:t>
      </w:r>
      <w:r w:rsidR="007C769B" w:rsidRPr="00FC168F">
        <w:rPr>
          <w:rFonts w:ascii="Times New Roman" w:hAnsi="Times New Roman"/>
          <w:sz w:val="28"/>
          <w:szCs w:val="28"/>
        </w:rPr>
        <w:t>.</w:t>
      </w:r>
      <w:r w:rsidR="001C2DC8" w:rsidRPr="00FC168F">
        <w:rPr>
          <w:rFonts w:ascii="Times New Roman" w:hAnsi="Times New Roman"/>
          <w:sz w:val="28"/>
          <w:szCs w:val="28"/>
        </w:rPr>
        <w:t xml:space="preserve"> </w:t>
      </w:r>
      <w:r w:rsidR="00552B5B" w:rsidRPr="00FC168F">
        <w:rPr>
          <w:rFonts w:ascii="Times New Roman" w:hAnsi="Times New Roman"/>
          <w:sz w:val="28"/>
          <w:szCs w:val="28"/>
        </w:rPr>
        <w:t>Lập kế hoạch và dự trữ nguồn sản phẩm dinh dưỡng cho việc ứng phó với ảnh hưởng thiên tai, thảm họa, dịch bệnh đối với việc chăm sóc dinh dưỡng bà mẹ mang thai và cho con bú, trẻ em.</w:t>
      </w:r>
      <w:r w:rsidR="006D0F16">
        <w:rPr>
          <w:rFonts w:ascii="Times New Roman" w:hAnsi="Times New Roman"/>
          <w:sz w:val="28"/>
          <w:szCs w:val="28"/>
          <w:lang w:val="vi-VN"/>
        </w:rPr>
        <w:t xml:space="preserve"> </w:t>
      </w:r>
      <w:r w:rsidR="00F24BC0" w:rsidRPr="00FC168F">
        <w:rPr>
          <w:rFonts w:ascii="Times New Roman" w:hAnsi="Times New Roman"/>
          <w:sz w:val="28"/>
          <w:szCs w:val="28"/>
        </w:rPr>
        <w:t>Số lượng sản phẩm dinh dưỡng: theo nhu cầu thực tế của từng địa phương.</w:t>
      </w:r>
    </w:p>
    <w:p w14:paraId="6F8E9339" w14:textId="091BADBD" w:rsidR="00552B5B" w:rsidRPr="00FC168F" w:rsidRDefault="002C6C72"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Hoạt</w:t>
      </w:r>
      <w:r w:rsidRPr="00FC168F">
        <w:rPr>
          <w:rFonts w:ascii="Times New Roman" w:hAnsi="Times New Roman"/>
          <w:sz w:val="28"/>
          <w:szCs w:val="28"/>
          <w:lang w:val="vi-VN"/>
        </w:rPr>
        <w:t xml:space="preserve"> động 6. </w:t>
      </w:r>
      <w:r w:rsidR="00552B5B" w:rsidRPr="00FC168F">
        <w:rPr>
          <w:rFonts w:ascii="Times New Roman" w:hAnsi="Times New Roman"/>
          <w:sz w:val="28"/>
          <w:szCs w:val="28"/>
        </w:rPr>
        <w:t>Tăng cường chăm sóc dinh dưỡng cho phụ nữ có thai, bà mẹ cho con bú; tăng cường nuôi con bằng sữa mẹ và ăn bổ sung thông qua các hình thức truyền thông trực tiếp, thực hành dinh dưỡng tại trạm y tế cấp xã</w:t>
      </w:r>
      <w:r w:rsidR="00F24BC0" w:rsidRPr="00FC168F">
        <w:rPr>
          <w:rFonts w:ascii="Times New Roman" w:hAnsi="Times New Roman"/>
          <w:sz w:val="28"/>
          <w:szCs w:val="28"/>
        </w:rPr>
        <w:t>/phường/thị trấn, ấp/khu phố/</w:t>
      </w:r>
      <w:r w:rsidR="00552B5B" w:rsidRPr="00FC168F">
        <w:rPr>
          <w:rFonts w:ascii="Times New Roman" w:hAnsi="Times New Roman"/>
          <w:sz w:val="28"/>
          <w:szCs w:val="28"/>
        </w:rPr>
        <w:t>thôn</w:t>
      </w:r>
      <w:r w:rsidR="00F24BC0" w:rsidRPr="00FC168F">
        <w:rPr>
          <w:rFonts w:ascii="Times New Roman" w:hAnsi="Times New Roman"/>
          <w:sz w:val="28"/>
          <w:szCs w:val="28"/>
        </w:rPr>
        <w:t>/</w:t>
      </w:r>
      <w:r w:rsidR="00552B5B" w:rsidRPr="00FC168F">
        <w:rPr>
          <w:rFonts w:ascii="Times New Roman" w:hAnsi="Times New Roman"/>
          <w:sz w:val="28"/>
          <w:szCs w:val="28"/>
        </w:rPr>
        <w:t>bản.</w:t>
      </w:r>
    </w:p>
    <w:p w14:paraId="4BB2ED1D" w14:textId="05E4D83F" w:rsidR="00552B5B" w:rsidRPr="00FC168F" w:rsidRDefault="002C6C72"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Hoạt</w:t>
      </w:r>
      <w:r w:rsidRPr="00FC168F">
        <w:rPr>
          <w:rFonts w:ascii="Times New Roman" w:hAnsi="Times New Roman"/>
          <w:sz w:val="28"/>
          <w:szCs w:val="28"/>
          <w:lang w:val="vi-VN"/>
        </w:rPr>
        <w:t xml:space="preserve"> động </w:t>
      </w:r>
      <w:r w:rsidR="00552B5B" w:rsidRPr="00FC168F">
        <w:rPr>
          <w:rFonts w:ascii="Times New Roman" w:hAnsi="Times New Roman"/>
          <w:sz w:val="28"/>
          <w:szCs w:val="28"/>
        </w:rPr>
        <w:t>7</w:t>
      </w:r>
      <w:r w:rsidR="007C769B" w:rsidRPr="00FC168F">
        <w:rPr>
          <w:rFonts w:ascii="Times New Roman" w:hAnsi="Times New Roman"/>
          <w:sz w:val="28"/>
          <w:szCs w:val="28"/>
        </w:rPr>
        <w:t>.</w:t>
      </w:r>
      <w:r w:rsidR="00552B5B" w:rsidRPr="00FC168F">
        <w:rPr>
          <w:rFonts w:ascii="Times New Roman" w:hAnsi="Times New Roman"/>
          <w:i/>
          <w:iCs/>
          <w:sz w:val="28"/>
          <w:szCs w:val="28"/>
        </w:rPr>
        <w:t> </w:t>
      </w:r>
      <w:r w:rsidR="00552B5B" w:rsidRPr="00FC168F">
        <w:rPr>
          <w:rFonts w:ascii="Times New Roman" w:hAnsi="Times New Roman"/>
          <w:sz w:val="28"/>
          <w:szCs w:val="28"/>
        </w:rPr>
        <w:t>Tổ chức thực hiện bữa ăn bảo đảm dinh dưỡng và giáo dục dinh dưỡng cho học sinh.</w:t>
      </w:r>
    </w:p>
    <w:p w14:paraId="2A3F51AB" w14:textId="2D8DAB97" w:rsidR="00552B5B" w:rsidRPr="00FC168F" w:rsidRDefault="00BB4C0F"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Hoạt</w:t>
      </w:r>
      <w:r w:rsidRPr="00FC168F">
        <w:rPr>
          <w:rFonts w:ascii="Times New Roman" w:hAnsi="Times New Roman"/>
          <w:sz w:val="28"/>
          <w:szCs w:val="28"/>
          <w:lang w:val="vi-VN"/>
        </w:rPr>
        <w:t xml:space="preserve"> động </w:t>
      </w:r>
      <w:r w:rsidR="00552B5B" w:rsidRPr="00FC168F">
        <w:rPr>
          <w:rFonts w:ascii="Times New Roman" w:hAnsi="Times New Roman"/>
          <w:sz w:val="28"/>
          <w:szCs w:val="28"/>
        </w:rPr>
        <w:t>8</w:t>
      </w:r>
      <w:r w:rsidR="007C769B" w:rsidRPr="00FC168F">
        <w:rPr>
          <w:rFonts w:ascii="Times New Roman" w:hAnsi="Times New Roman"/>
          <w:sz w:val="28"/>
          <w:szCs w:val="28"/>
        </w:rPr>
        <w:t>.</w:t>
      </w:r>
      <w:r w:rsidR="00552B5B" w:rsidRPr="00FC168F">
        <w:rPr>
          <w:rFonts w:ascii="Times New Roman" w:hAnsi="Times New Roman"/>
          <w:sz w:val="28"/>
          <w:szCs w:val="28"/>
        </w:rPr>
        <w:t> Tư vấn dinh dưỡng về chăm sóc dinh dưỡng hợp lý và tăng cường vận động thể lực, phòng chống suy dinh dưỡng và thiếu vi chất dinh dưỡng tại trường học.</w:t>
      </w:r>
    </w:p>
    <w:p w14:paraId="5A2CE8AF" w14:textId="2EFC810B" w:rsidR="00552B5B" w:rsidRPr="00FC168F" w:rsidRDefault="00BB4C0F"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Hoạt</w:t>
      </w:r>
      <w:r w:rsidRPr="00FC168F">
        <w:rPr>
          <w:rFonts w:ascii="Times New Roman" w:hAnsi="Times New Roman"/>
          <w:sz w:val="28"/>
          <w:szCs w:val="28"/>
          <w:lang w:val="vi-VN"/>
        </w:rPr>
        <w:t xml:space="preserve"> động </w:t>
      </w:r>
      <w:r w:rsidR="00552B5B" w:rsidRPr="00FC168F">
        <w:rPr>
          <w:rFonts w:ascii="Times New Roman" w:hAnsi="Times New Roman"/>
          <w:sz w:val="28"/>
          <w:szCs w:val="28"/>
        </w:rPr>
        <w:t>9</w:t>
      </w:r>
      <w:r w:rsidR="007C769B" w:rsidRPr="00FC168F">
        <w:rPr>
          <w:rFonts w:ascii="Times New Roman" w:hAnsi="Times New Roman"/>
          <w:sz w:val="28"/>
          <w:szCs w:val="28"/>
        </w:rPr>
        <w:t>.</w:t>
      </w:r>
      <w:r w:rsidR="00552B5B" w:rsidRPr="00FC168F">
        <w:rPr>
          <w:rFonts w:ascii="Times New Roman" w:hAnsi="Times New Roman"/>
          <w:sz w:val="28"/>
          <w:szCs w:val="28"/>
        </w:rPr>
        <w:t> Hướng dẫn, tổ chức khảo sát, theo dõi, đánh giá tình trạng dinh dưỡng của trẻ em dưới 16 tuổi hàng năm và định kỳ theo kế hoạch.</w:t>
      </w:r>
    </w:p>
    <w:p w14:paraId="07E75A11" w14:textId="27EF5DE3" w:rsidR="00552B5B" w:rsidRPr="00FC168F" w:rsidRDefault="00BB4C0F"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Hoạt</w:t>
      </w:r>
      <w:r w:rsidRPr="00FC168F">
        <w:rPr>
          <w:rFonts w:ascii="Times New Roman" w:hAnsi="Times New Roman"/>
          <w:sz w:val="28"/>
          <w:szCs w:val="28"/>
          <w:lang w:val="vi-VN"/>
        </w:rPr>
        <w:t xml:space="preserve"> động </w:t>
      </w:r>
      <w:r w:rsidR="00552B5B" w:rsidRPr="00FC168F">
        <w:rPr>
          <w:rFonts w:ascii="Times New Roman" w:hAnsi="Times New Roman"/>
          <w:sz w:val="28"/>
          <w:szCs w:val="28"/>
        </w:rPr>
        <w:t>10</w:t>
      </w:r>
      <w:r w:rsidR="007C769B" w:rsidRPr="00FC168F">
        <w:rPr>
          <w:rFonts w:ascii="Times New Roman" w:hAnsi="Times New Roman"/>
          <w:sz w:val="28"/>
          <w:szCs w:val="28"/>
        </w:rPr>
        <w:t>.</w:t>
      </w:r>
      <w:r w:rsidR="00552B5B" w:rsidRPr="00FC168F">
        <w:rPr>
          <w:rFonts w:ascii="Times New Roman" w:hAnsi="Times New Roman"/>
          <w:sz w:val="28"/>
          <w:szCs w:val="28"/>
        </w:rPr>
        <w:t xml:space="preserve"> Cung cấp trang thiết bị đánh giá tình trạng dinh dưỡng của trẻ em cho các cơ sở y tế và trường học, cung cấp các dụng cụ thực hành dinh </w:t>
      </w:r>
      <w:r w:rsidR="00552B5B" w:rsidRPr="00FC168F">
        <w:rPr>
          <w:rFonts w:ascii="Times New Roman" w:hAnsi="Times New Roman"/>
          <w:sz w:val="28"/>
          <w:szCs w:val="28"/>
        </w:rPr>
        <w:lastRenderedPageBreak/>
        <w:t>dưỡng, vật tư y tế, thực phẩm bổ sung, tài liệu truyền thông, tài liệu chuyên môn để triển khai các hoạt động can thiệp tại cộng đồng.</w:t>
      </w:r>
    </w:p>
    <w:p w14:paraId="51770582" w14:textId="24F18D9B" w:rsidR="00552B5B" w:rsidRPr="00FC168F" w:rsidRDefault="00BB4C0F"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Hoạt</w:t>
      </w:r>
      <w:r w:rsidRPr="00FC168F">
        <w:rPr>
          <w:rFonts w:ascii="Times New Roman" w:hAnsi="Times New Roman"/>
          <w:sz w:val="28"/>
          <w:szCs w:val="28"/>
          <w:lang w:val="vi-VN"/>
        </w:rPr>
        <w:t xml:space="preserve"> động </w:t>
      </w:r>
      <w:r w:rsidR="00552B5B" w:rsidRPr="00FC168F">
        <w:rPr>
          <w:rFonts w:ascii="Times New Roman" w:hAnsi="Times New Roman"/>
          <w:sz w:val="28"/>
          <w:szCs w:val="28"/>
        </w:rPr>
        <w:t>11</w:t>
      </w:r>
      <w:r w:rsidR="007C769B" w:rsidRPr="00FC168F">
        <w:rPr>
          <w:rFonts w:ascii="Times New Roman" w:hAnsi="Times New Roman"/>
          <w:sz w:val="28"/>
          <w:szCs w:val="28"/>
        </w:rPr>
        <w:t>.</w:t>
      </w:r>
      <w:r w:rsidR="00552B5B" w:rsidRPr="00FC168F">
        <w:rPr>
          <w:rFonts w:ascii="Times New Roman" w:hAnsi="Times New Roman"/>
          <w:sz w:val="28"/>
          <w:szCs w:val="28"/>
        </w:rPr>
        <w:t> Tổ chức hướng dẫn, nói chuyện chuyên đề, tập huấn nâng cao năng lực cho cán bộ y tế tuyến cơ sở, nhân viên y tế thôn bản, y tế trường học, giáo viên, cán bộ làm công tác dinh dưỡng ở trường học và liên ngành khác về cải thiện chăm sóc dinh dưỡng bà mẹ và trẻ em</w:t>
      </w:r>
      <w:r w:rsidR="00690C3B" w:rsidRPr="00FC168F">
        <w:rPr>
          <w:rFonts w:ascii="Times New Roman" w:hAnsi="Times New Roman"/>
          <w:sz w:val="28"/>
          <w:szCs w:val="28"/>
        </w:rPr>
        <w:t>.</w:t>
      </w:r>
    </w:p>
    <w:p w14:paraId="5E1B2311" w14:textId="0BF17B4F" w:rsidR="00552B5B" w:rsidRPr="00FC168F" w:rsidRDefault="00BB4C0F"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Hoạt</w:t>
      </w:r>
      <w:r w:rsidRPr="00FC168F">
        <w:rPr>
          <w:rFonts w:ascii="Times New Roman" w:hAnsi="Times New Roman"/>
          <w:sz w:val="28"/>
          <w:szCs w:val="28"/>
          <w:lang w:val="vi-VN"/>
        </w:rPr>
        <w:t xml:space="preserve"> động 12. </w:t>
      </w:r>
      <w:r w:rsidR="00552B5B" w:rsidRPr="00FC168F">
        <w:rPr>
          <w:rFonts w:ascii="Times New Roman" w:hAnsi="Times New Roman"/>
          <w:sz w:val="28"/>
          <w:szCs w:val="28"/>
        </w:rPr>
        <w:t>Tập huấn cho cán bộ dinh dưỡng tuyến xã và thôn bản về hướng dẫn triển khai và các kỹ thuật chuyên môn triển khai hoạt động về dinh dưỡng.</w:t>
      </w:r>
    </w:p>
    <w:p w14:paraId="521D3105" w14:textId="376099A4" w:rsidR="005B1F97" w:rsidRPr="00FC168F" w:rsidRDefault="00FA0C85"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Hoạt</w:t>
      </w:r>
      <w:r w:rsidRPr="00FC168F">
        <w:rPr>
          <w:rFonts w:ascii="Times New Roman" w:hAnsi="Times New Roman"/>
          <w:sz w:val="28"/>
          <w:szCs w:val="28"/>
          <w:lang w:val="vi-VN"/>
        </w:rPr>
        <w:t xml:space="preserve"> động 13. </w:t>
      </w:r>
      <w:r w:rsidR="00552B5B" w:rsidRPr="00FC168F">
        <w:rPr>
          <w:rFonts w:ascii="Times New Roman" w:hAnsi="Times New Roman"/>
          <w:sz w:val="28"/>
          <w:szCs w:val="28"/>
        </w:rPr>
        <w:t>Tập huấn cho y tế trường học và giáo viên trường học tại các tuyến về hướng dẫn hỗ trợ triển khai hoạt động về dinh dưỡng tại trường học.</w:t>
      </w:r>
    </w:p>
    <w:p w14:paraId="44EE7198" w14:textId="3BAB4463" w:rsidR="00552B5B" w:rsidRPr="00FC168F" w:rsidRDefault="00FA0C85"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Hoạt</w:t>
      </w:r>
      <w:r w:rsidRPr="00FC168F">
        <w:rPr>
          <w:rFonts w:ascii="Times New Roman" w:hAnsi="Times New Roman"/>
          <w:sz w:val="28"/>
          <w:szCs w:val="28"/>
          <w:lang w:val="vi-VN"/>
        </w:rPr>
        <w:t xml:space="preserve"> động 14. </w:t>
      </w:r>
      <w:r w:rsidR="00552B5B" w:rsidRPr="00FC168F">
        <w:rPr>
          <w:rFonts w:ascii="Times New Roman" w:hAnsi="Times New Roman"/>
          <w:sz w:val="28"/>
          <w:szCs w:val="28"/>
        </w:rPr>
        <w:t>Tổ chức hội nghị, hội thảo, hướng dẫn, nói chuyện chuyên đề cho cán bộ y tế tuyến cơ sở, nhân viên y tế thôn bản, y tế trường học, giáo viên, cán bộ giảm nghèo, cán bộ nông nghiệp, phụ nữ về cải thiện chăm sóc dinh dưỡng phụ nữ, trẻ em từ 0 - 16 tuổi.</w:t>
      </w:r>
    </w:p>
    <w:p w14:paraId="0A88B9D3" w14:textId="77777777" w:rsidR="0098401F" w:rsidRPr="00FC168F" w:rsidRDefault="00A87642" w:rsidP="008D182F">
      <w:pPr>
        <w:spacing w:before="120" w:after="120"/>
        <w:ind w:firstLine="709"/>
        <w:jc w:val="both"/>
        <w:rPr>
          <w:rFonts w:ascii="Times New Roman" w:hAnsi="Times New Roman"/>
          <w:b/>
          <w:bCs/>
          <w:sz w:val="28"/>
          <w:szCs w:val="28"/>
          <w:lang w:val="nb-NO"/>
        </w:rPr>
      </w:pPr>
      <w:r w:rsidRPr="00FC168F">
        <w:rPr>
          <w:rFonts w:ascii="Times New Roman" w:hAnsi="Times New Roman"/>
          <w:b/>
          <w:bCs/>
          <w:sz w:val="28"/>
          <w:szCs w:val="28"/>
          <w:lang w:val="nb-NO"/>
        </w:rPr>
        <w:t>2. Hoạt động về truyền thông dinh dưỡng (Thực hiện</w:t>
      </w:r>
      <w:r w:rsidR="0098401F" w:rsidRPr="00FC168F">
        <w:rPr>
          <w:rFonts w:ascii="Times New Roman" w:hAnsi="Times New Roman"/>
          <w:b/>
          <w:bCs/>
          <w:sz w:val="28"/>
          <w:szCs w:val="28"/>
          <w:lang w:val="nb-NO"/>
        </w:rPr>
        <w:t xml:space="preserve"> theo Tiểu dự án 2: Truyền thông giảm nghèo đa chiều thuộc Dự án  6)</w:t>
      </w:r>
    </w:p>
    <w:p w14:paraId="3A4D92D1" w14:textId="7FA95789" w:rsidR="00A87642" w:rsidRPr="00FC168F" w:rsidRDefault="005C680F" w:rsidP="008D182F">
      <w:pPr>
        <w:spacing w:before="120" w:after="120"/>
        <w:ind w:firstLine="709"/>
        <w:jc w:val="both"/>
        <w:rPr>
          <w:rFonts w:ascii="Times New Roman" w:hAnsi="Times New Roman"/>
          <w:bCs/>
          <w:sz w:val="28"/>
          <w:szCs w:val="28"/>
          <w:lang w:val="nb-NO"/>
        </w:rPr>
      </w:pPr>
      <w:r w:rsidRPr="00FC168F">
        <w:rPr>
          <w:rFonts w:ascii="Times New Roman" w:hAnsi="Times New Roman"/>
          <w:bCs/>
          <w:sz w:val="28"/>
          <w:szCs w:val="28"/>
          <w:lang w:val="vi-VN"/>
        </w:rPr>
        <w:t xml:space="preserve">- </w:t>
      </w:r>
      <w:r w:rsidR="00A87642" w:rsidRPr="00FC168F">
        <w:rPr>
          <w:rFonts w:ascii="Times New Roman" w:hAnsi="Times New Roman"/>
          <w:bCs/>
          <w:sz w:val="28"/>
          <w:szCs w:val="28"/>
          <w:lang w:val="nb-NO"/>
        </w:rPr>
        <w:t>Thực hiện</w:t>
      </w:r>
      <w:r w:rsidR="00A87642" w:rsidRPr="00FC168F">
        <w:rPr>
          <w:rFonts w:ascii="Times New Roman" w:hAnsi="Times New Roman"/>
          <w:b/>
          <w:bCs/>
          <w:sz w:val="28"/>
          <w:szCs w:val="28"/>
          <w:lang w:val="nb-NO"/>
        </w:rPr>
        <w:t xml:space="preserve"> </w:t>
      </w:r>
      <w:r w:rsidR="00A87642" w:rsidRPr="00FC168F">
        <w:rPr>
          <w:rFonts w:ascii="Times New Roman" w:hAnsi="Times New Roman"/>
          <w:bCs/>
          <w:sz w:val="28"/>
          <w:szCs w:val="28"/>
          <w:lang w:val="nb-NO"/>
        </w:rPr>
        <w:t>biên tập và phát hành các nội dung tuyên truyền tại cộng đồng cho các đối tượng thuộc chương trình;</w:t>
      </w:r>
    </w:p>
    <w:p w14:paraId="4D063A7C" w14:textId="1810D96F" w:rsidR="00A87642" w:rsidRPr="00FC168F" w:rsidRDefault="005C680F" w:rsidP="008D182F">
      <w:pPr>
        <w:spacing w:before="120" w:after="120"/>
        <w:ind w:firstLine="709"/>
        <w:jc w:val="both"/>
        <w:rPr>
          <w:rFonts w:ascii="Times New Roman" w:hAnsi="Times New Roman"/>
          <w:bCs/>
          <w:sz w:val="28"/>
          <w:szCs w:val="28"/>
          <w:lang w:val="nb-NO"/>
        </w:rPr>
      </w:pPr>
      <w:r w:rsidRPr="00FC168F">
        <w:rPr>
          <w:rFonts w:ascii="Times New Roman" w:hAnsi="Times New Roman"/>
          <w:bCs/>
          <w:sz w:val="28"/>
          <w:szCs w:val="28"/>
          <w:lang w:val="vi-VN"/>
        </w:rPr>
        <w:t xml:space="preserve">- </w:t>
      </w:r>
      <w:r w:rsidR="00A87642" w:rsidRPr="00FC168F">
        <w:rPr>
          <w:rFonts w:ascii="Times New Roman" w:hAnsi="Times New Roman"/>
          <w:bCs/>
          <w:sz w:val="28"/>
          <w:szCs w:val="28"/>
          <w:lang w:val="nb-NO"/>
        </w:rPr>
        <w:t>Hướng dẫn về kỹ năng truyền thông cho đội ngũ cán bộ y tế và liên ngành làm công tác chăm sóc dinh dưỡng bà mẹ trẻ em cấp huyện/xã/thôn/bản;</w:t>
      </w:r>
    </w:p>
    <w:p w14:paraId="02FE89BB" w14:textId="0E730E88" w:rsidR="00A87642" w:rsidRPr="00FC168F" w:rsidRDefault="005C680F" w:rsidP="008D182F">
      <w:pPr>
        <w:spacing w:before="120" w:after="120"/>
        <w:ind w:firstLine="709"/>
        <w:jc w:val="both"/>
        <w:rPr>
          <w:rFonts w:ascii="Times New Roman" w:hAnsi="Times New Roman"/>
          <w:bCs/>
          <w:sz w:val="28"/>
          <w:szCs w:val="28"/>
          <w:lang w:val="nb-NO"/>
        </w:rPr>
      </w:pPr>
      <w:r w:rsidRPr="00FC168F">
        <w:rPr>
          <w:rFonts w:ascii="Times New Roman" w:hAnsi="Times New Roman"/>
          <w:bCs/>
          <w:sz w:val="28"/>
          <w:szCs w:val="28"/>
          <w:lang w:val="vi-VN"/>
        </w:rPr>
        <w:t xml:space="preserve">- </w:t>
      </w:r>
      <w:r w:rsidR="00A87642" w:rsidRPr="00FC168F">
        <w:rPr>
          <w:rFonts w:ascii="Times New Roman" w:hAnsi="Times New Roman"/>
          <w:bCs/>
          <w:sz w:val="28"/>
          <w:szCs w:val="28"/>
          <w:lang w:val="nb-NO"/>
        </w:rPr>
        <w:t>Tổ chức lồng ghép các buổi nói chuyện, tư vấn về dinh dưỡng tại thôn/bản trong Tuần lễ nuôi con bằng sữa mẹ, Tuần lễ dinh dưỡng và phát triển, Ngày vi chất dinh dưỡng,...</w:t>
      </w:r>
    </w:p>
    <w:p w14:paraId="79F686DF" w14:textId="77777777" w:rsidR="0098401F" w:rsidRPr="00FC168F" w:rsidRDefault="00A87642" w:rsidP="008D182F">
      <w:pPr>
        <w:spacing w:before="120" w:after="120"/>
        <w:ind w:firstLine="709"/>
        <w:jc w:val="both"/>
        <w:rPr>
          <w:rFonts w:ascii="Times New Roman" w:hAnsi="Times New Roman"/>
          <w:b/>
          <w:bCs/>
          <w:sz w:val="28"/>
          <w:szCs w:val="28"/>
          <w:lang w:val="nb-NO"/>
        </w:rPr>
      </w:pPr>
      <w:r w:rsidRPr="00FC168F">
        <w:rPr>
          <w:rFonts w:ascii="Times New Roman" w:hAnsi="Times New Roman"/>
          <w:b/>
          <w:bCs/>
          <w:sz w:val="28"/>
          <w:szCs w:val="28"/>
          <w:lang w:val="nb-NO"/>
        </w:rPr>
        <w:t xml:space="preserve">3. Hoạt động về theo dõi, đánh giá, hướng dẫn chuyên môn </w:t>
      </w:r>
      <w:r w:rsidR="0098401F" w:rsidRPr="00FC168F">
        <w:rPr>
          <w:rFonts w:ascii="Times New Roman" w:hAnsi="Times New Roman"/>
          <w:b/>
          <w:bCs/>
          <w:sz w:val="28"/>
          <w:szCs w:val="28"/>
          <w:lang w:val="nb-NO"/>
        </w:rPr>
        <w:t>(Thực hiện theo Tiểu dự án 2: Giám sát, đánh giá thuộc dự án 7)</w:t>
      </w:r>
    </w:p>
    <w:p w14:paraId="01A12536" w14:textId="1D12F80A" w:rsidR="00A87642" w:rsidRPr="00FC168F" w:rsidRDefault="005C680F" w:rsidP="008D182F">
      <w:pPr>
        <w:spacing w:before="120" w:after="120"/>
        <w:ind w:firstLine="709"/>
        <w:jc w:val="both"/>
        <w:rPr>
          <w:rFonts w:ascii="Times New Roman" w:hAnsi="Times New Roman"/>
          <w:bCs/>
          <w:sz w:val="28"/>
          <w:szCs w:val="28"/>
          <w:lang w:val="nb-NO"/>
        </w:rPr>
      </w:pPr>
      <w:r w:rsidRPr="00FC168F">
        <w:rPr>
          <w:rFonts w:ascii="Times New Roman" w:hAnsi="Times New Roman"/>
          <w:bCs/>
          <w:sz w:val="28"/>
          <w:szCs w:val="28"/>
          <w:lang w:val="vi-VN"/>
        </w:rPr>
        <w:t xml:space="preserve">- </w:t>
      </w:r>
      <w:r w:rsidR="00A87642" w:rsidRPr="00FC168F">
        <w:rPr>
          <w:rFonts w:ascii="Times New Roman" w:hAnsi="Times New Roman"/>
          <w:bCs/>
          <w:sz w:val="28"/>
          <w:szCs w:val="28"/>
          <w:lang w:val="nb-NO"/>
        </w:rPr>
        <w:t>Tổ chức theo dõi, đánh giá, hướng dẫn chuyên môn cho tuyến dưới về các hoạt động của dự án theo kế hoạch;</w:t>
      </w:r>
    </w:p>
    <w:p w14:paraId="7F7D228B" w14:textId="77777777" w:rsidR="00FD18E0" w:rsidRPr="00FC168F" w:rsidRDefault="005C680F" w:rsidP="00FD18E0">
      <w:pPr>
        <w:spacing w:before="120" w:after="120"/>
        <w:ind w:firstLine="709"/>
        <w:jc w:val="both"/>
        <w:rPr>
          <w:rFonts w:ascii="Times New Roman" w:hAnsi="Times New Roman"/>
          <w:bCs/>
          <w:sz w:val="28"/>
          <w:szCs w:val="28"/>
          <w:lang w:val="nb-NO"/>
        </w:rPr>
      </w:pPr>
      <w:r w:rsidRPr="00FC168F">
        <w:rPr>
          <w:rFonts w:ascii="Times New Roman" w:hAnsi="Times New Roman"/>
          <w:bCs/>
          <w:sz w:val="28"/>
          <w:szCs w:val="28"/>
          <w:lang w:val="vi-VN"/>
        </w:rPr>
        <w:t xml:space="preserve">- </w:t>
      </w:r>
      <w:r w:rsidR="00A87642" w:rsidRPr="00FC168F">
        <w:rPr>
          <w:rFonts w:ascii="Times New Roman" w:hAnsi="Times New Roman"/>
          <w:bCs/>
          <w:sz w:val="28"/>
          <w:szCs w:val="28"/>
          <w:lang w:val="nb-NO"/>
        </w:rPr>
        <w:t>Hàng năm theo dõi, báo cáo nguồn vốn được tiếp nhận, huy động và sử dụng cho chương trình.</w:t>
      </w:r>
    </w:p>
    <w:p w14:paraId="5F6C9ADC" w14:textId="5E29AA75" w:rsidR="00F177F9" w:rsidRPr="00FC168F" w:rsidRDefault="00A41FB7" w:rsidP="00FD18E0">
      <w:pPr>
        <w:spacing w:before="120" w:after="120"/>
        <w:ind w:firstLine="709"/>
        <w:jc w:val="both"/>
        <w:rPr>
          <w:rFonts w:ascii="Times New Roman" w:hAnsi="Times New Roman"/>
          <w:bCs/>
          <w:sz w:val="28"/>
          <w:szCs w:val="28"/>
          <w:lang w:val="nb-NO"/>
        </w:rPr>
      </w:pPr>
      <w:r w:rsidRPr="00FC168F">
        <w:rPr>
          <w:rFonts w:ascii="Times New Roman" w:hAnsi="Times New Roman"/>
          <w:b/>
          <w:bCs/>
          <w:i/>
          <w:iCs/>
          <w:sz w:val="28"/>
          <w:szCs w:val="28"/>
        </w:rPr>
        <w:t xml:space="preserve">* </w:t>
      </w:r>
      <w:r w:rsidR="003B6BA9" w:rsidRPr="00FC168F">
        <w:rPr>
          <w:rFonts w:ascii="Times New Roman" w:hAnsi="Times New Roman"/>
          <w:b/>
          <w:bCs/>
          <w:i/>
          <w:iCs/>
          <w:sz w:val="28"/>
          <w:szCs w:val="28"/>
        </w:rPr>
        <w:t>Đối với vốn và nguồn vốn</w:t>
      </w:r>
      <w:r w:rsidRPr="00FC168F">
        <w:rPr>
          <w:rFonts w:ascii="Times New Roman" w:hAnsi="Times New Roman"/>
          <w:b/>
          <w:bCs/>
          <w:i/>
          <w:iCs/>
          <w:sz w:val="28"/>
          <w:szCs w:val="28"/>
        </w:rPr>
        <w:t xml:space="preserve">: </w:t>
      </w:r>
    </w:p>
    <w:p w14:paraId="647DDA0D" w14:textId="61304D95" w:rsidR="00A87642" w:rsidRPr="00FC168F" w:rsidRDefault="00A87642" w:rsidP="008D182F">
      <w:pPr>
        <w:spacing w:before="120" w:after="120"/>
        <w:ind w:firstLine="709"/>
        <w:jc w:val="both"/>
        <w:rPr>
          <w:rFonts w:ascii="Times New Roman" w:hAnsi="Times New Roman"/>
          <w:sz w:val="28"/>
          <w:szCs w:val="28"/>
          <w:lang w:val="nb-NO"/>
        </w:rPr>
      </w:pPr>
      <w:r w:rsidRPr="00FC168F">
        <w:rPr>
          <w:rFonts w:ascii="Times New Roman" w:hAnsi="Times New Roman"/>
          <w:b/>
          <w:i/>
          <w:iCs/>
          <w:sz w:val="28"/>
          <w:szCs w:val="28"/>
          <w:lang w:val="nb-NO"/>
        </w:rPr>
        <w:t>1. Tiểu dự án</w:t>
      </w:r>
      <w:r w:rsidRPr="00FC168F">
        <w:rPr>
          <w:rFonts w:ascii="Times New Roman" w:hAnsi="Times New Roman"/>
          <w:b/>
          <w:i/>
          <w:iCs/>
          <w:sz w:val="28"/>
          <w:szCs w:val="28"/>
          <w:lang w:val="vi-VN"/>
        </w:rPr>
        <w:t xml:space="preserve"> </w:t>
      </w:r>
      <w:r w:rsidRPr="00FC168F">
        <w:rPr>
          <w:rFonts w:ascii="Times New Roman" w:hAnsi="Times New Roman"/>
          <w:b/>
          <w:i/>
          <w:iCs/>
          <w:sz w:val="28"/>
          <w:szCs w:val="28"/>
          <w:lang w:val="nb-NO"/>
        </w:rPr>
        <w:t>2: Cải thiện dinh dưỡng thuộc Dự án 3: Hỗ trợ dinh dưỡng:</w:t>
      </w:r>
      <w:r w:rsidRPr="00FC168F">
        <w:rPr>
          <w:rFonts w:ascii="Times New Roman" w:hAnsi="Times New Roman"/>
          <w:sz w:val="28"/>
          <w:szCs w:val="28"/>
          <w:lang w:val="nb-NO"/>
        </w:rPr>
        <w:t xml:space="preserve"> </w:t>
      </w:r>
      <w:r w:rsidR="0099003B" w:rsidRPr="00FC168F">
        <w:rPr>
          <w:rFonts w:ascii="Times New Roman" w:hAnsi="Times New Roman"/>
          <w:sz w:val="28"/>
          <w:szCs w:val="28"/>
          <w:lang w:val="nb-NO"/>
        </w:rPr>
        <w:t>6.000.000</w:t>
      </w:r>
      <w:r w:rsidRPr="00FC168F">
        <w:rPr>
          <w:rFonts w:ascii="Times New Roman" w:hAnsi="Times New Roman"/>
          <w:sz w:val="28"/>
          <w:szCs w:val="28"/>
          <w:lang w:val="nb-NO"/>
        </w:rPr>
        <w:t xml:space="preserve">.000 đồng </w:t>
      </w:r>
      <w:r w:rsidRPr="00FC168F">
        <w:rPr>
          <w:rFonts w:ascii="Times New Roman" w:hAnsi="Times New Roman"/>
          <w:i/>
          <w:iCs/>
          <w:sz w:val="28"/>
          <w:szCs w:val="28"/>
          <w:lang w:val="nb-NO"/>
        </w:rPr>
        <w:t>(</w:t>
      </w:r>
      <w:r w:rsidR="0037437A" w:rsidRPr="00FC168F">
        <w:rPr>
          <w:rFonts w:ascii="Times New Roman" w:hAnsi="Times New Roman"/>
          <w:i/>
          <w:iCs/>
          <w:sz w:val="28"/>
          <w:szCs w:val="28"/>
          <w:lang w:val="nb-NO"/>
        </w:rPr>
        <w:t>Bằng</w:t>
      </w:r>
      <w:r w:rsidR="0037437A" w:rsidRPr="00FC168F">
        <w:rPr>
          <w:rFonts w:ascii="Times New Roman" w:hAnsi="Times New Roman"/>
          <w:i/>
          <w:iCs/>
          <w:sz w:val="28"/>
          <w:szCs w:val="28"/>
          <w:lang w:val="vi-VN"/>
        </w:rPr>
        <w:t xml:space="preserve"> chữ: </w:t>
      </w:r>
      <w:r w:rsidR="0099003B" w:rsidRPr="00FC168F">
        <w:rPr>
          <w:rFonts w:ascii="Times New Roman" w:hAnsi="Times New Roman"/>
          <w:i/>
          <w:iCs/>
          <w:sz w:val="28"/>
          <w:szCs w:val="28"/>
          <w:lang w:val="nb-NO"/>
        </w:rPr>
        <w:t>Sáu</w:t>
      </w:r>
      <w:r w:rsidRPr="00FC168F">
        <w:rPr>
          <w:rFonts w:ascii="Times New Roman" w:hAnsi="Times New Roman"/>
          <w:i/>
          <w:iCs/>
          <w:sz w:val="28"/>
          <w:szCs w:val="28"/>
          <w:lang w:val="nb-NO"/>
        </w:rPr>
        <w:t xml:space="preserve"> tỷ đồng</w:t>
      </w:r>
      <w:r w:rsidRPr="00FC168F">
        <w:rPr>
          <w:rFonts w:ascii="Times New Roman" w:hAnsi="Times New Roman"/>
          <w:sz w:val="28"/>
          <w:szCs w:val="28"/>
          <w:lang w:val="nb-NO"/>
        </w:rPr>
        <w:t>); Trong đó:</w:t>
      </w:r>
    </w:p>
    <w:p w14:paraId="4B230B13" w14:textId="77777777" w:rsidR="00A87642" w:rsidRPr="00FC168F" w:rsidRDefault="00A87642" w:rsidP="008D182F">
      <w:pPr>
        <w:spacing w:before="120" w:after="120"/>
        <w:ind w:firstLine="709"/>
        <w:jc w:val="both"/>
        <w:rPr>
          <w:rFonts w:ascii="Times New Roman" w:hAnsi="Times New Roman"/>
          <w:bCs/>
          <w:iCs/>
          <w:sz w:val="28"/>
          <w:szCs w:val="28"/>
          <w:lang w:val="nb-NO"/>
        </w:rPr>
      </w:pPr>
      <w:r w:rsidRPr="00FC168F">
        <w:rPr>
          <w:rFonts w:ascii="Times New Roman" w:hAnsi="Times New Roman"/>
          <w:bCs/>
          <w:iCs/>
          <w:sz w:val="28"/>
          <w:szCs w:val="28"/>
          <w:lang w:val="nb-NO"/>
        </w:rPr>
        <w:t xml:space="preserve">+ Kinh phí Trung ương: </w:t>
      </w:r>
      <w:r w:rsidR="0099003B" w:rsidRPr="00FC168F">
        <w:rPr>
          <w:rFonts w:ascii="Times New Roman" w:hAnsi="Times New Roman"/>
          <w:bCs/>
          <w:iCs/>
          <w:sz w:val="28"/>
          <w:szCs w:val="28"/>
          <w:lang w:val="nb-NO"/>
        </w:rPr>
        <w:t>5</w:t>
      </w:r>
      <w:r w:rsidRPr="00FC168F">
        <w:rPr>
          <w:rFonts w:ascii="Times New Roman" w:hAnsi="Times New Roman"/>
          <w:bCs/>
          <w:iCs/>
          <w:sz w:val="28"/>
          <w:szCs w:val="28"/>
          <w:lang w:val="nb-NO"/>
        </w:rPr>
        <w:t>.</w:t>
      </w:r>
      <w:r w:rsidR="0099003B" w:rsidRPr="00FC168F">
        <w:rPr>
          <w:rFonts w:ascii="Times New Roman" w:hAnsi="Times New Roman"/>
          <w:bCs/>
          <w:iCs/>
          <w:sz w:val="28"/>
          <w:szCs w:val="28"/>
          <w:lang w:val="nb-NO"/>
        </w:rPr>
        <w:t>200</w:t>
      </w:r>
      <w:r w:rsidRPr="00FC168F">
        <w:rPr>
          <w:rFonts w:ascii="Times New Roman" w:hAnsi="Times New Roman"/>
          <w:bCs/>
          <w:iCs/>
          <w:sz w:val="28"/>
          <w:szCs w:val="28"/>
          <w:lang w:val="nb-NO"/>
        </w:rPr>
        <w:t>.</w:t>
      </w:r>
      <w:r w:rsidR="0099003B" w:rsidRPr="00FC168F">
        <w:rPr>
          <w:rFonts w:ascii="Times New Roman" w:hAnsi="Times New Roman"/>
          <w:bCs/>
          <w:iCs/>
          <w:sz w:val="28"/>
          <w:szCs w:val="28"/>
          <w:lang w:val="nb-NO"/>
        </w:rPr>
        <w:t>000</w:t>
      </w:r>
      <w:r w:rsidRPr="00FC168F">
        <w:rPr>
          <w:rFonts w:ascii="Times New Roman" w:hAnsi="Times New Roman"/>
          <w:bCs/>
          <w:iCs/>
          <w:sz w:val="28"/>
          <w:szCs w:val="28"/>
          <w:lang w:val="nb-NO"/>
        </w:rPr>
        <w:t>.</w:t>
      </w:r>
      <w:r w:rsidR="0099003B" w:rsidRPr="00FC168F">
        <w:rPr>
          <w:rFonts w:ascii="Times New Roman" w:hAnsi="Times New Roman"/>
          <w:bCs/>
          <w:iCs/>
          <w:sz w:val="28"/>
          <w:szCs w:val="28"/>
          <w:lang w:val="nb-NO"/>
        </w:rPr>
        <w:t>00</w:t>
      </w:r>
      <w:r w:rsidRPr="00FC168F">
        <w:rPr>
          <w:rFonts w:ascii="Times New Roman" w:hAnsi="Times New Roman"/>
          <w:bCs/>
          <w:iCs/>
          <w:sz w:val="28"/>
          <w:szCs w:val="28"/>
          <w:lang w:val="nb-NO"/>
        </w:rPr>
        <w:t>0</w:t>
      </w:r>
      <w:r w:rsidRPr="00FC168F">
        <w:rPr>
          <w:rFonts w:ascii="Times New Roman" w:hAnsi="Times New Roman"/>
          <w:bCs/>
          <w:iCs/>
          <w:sz w:val="28"/>
          <w:szCs w:val="28"/>
          <w:lang w:val="vi-VN"/>
        </w:rPr>
        <w:t xml:space="preserve"> đồng</w:t>
      </w:r>
      <w:r w:rsidRPr="00FC168F">
        <w:rPr>
          <w:rFonts w:ascii="Times New Roman" w:hAnsi="Times New Roman"/>
          <w:bCs/>
          <w:iCs/>
          <w:sz w:val="28"/>
          <w:szCs w:val="28"/>
          <w:lang w:val="nb-NO"/>
        </w:rPr>
        <w:t>.</w:t>
      </w:r>
    </w:p>
    <w:p w14:paraId="1A6CB664" w14:textId="77777777" w:rsidR="00A87642" w:rsidRPr="00FC168F" w:rsidRDefault="00A87642" w:rsidP="008D182F">
      <w:pPr>
        <w:spacing w:before="120" w:after="120"/>
        <w:ind w:firstLine="709"/>
        <w:jc w:val="both"/>
        <w:rPr>
          <w:rFonts w:ascii="Times New Roman" w:hAnsi="Times New Roman"/>
          <w:bCs/>
          <w:iCs/>
          <w:sz w:val="28"/>
          <w:szCs w:val="28"/>
          <w:lang w:val="nb-NO"/>
        </w:rPr>
      </w:pPr>
      <w:r w:rsidRPr="00FC168F">
        <w:rPr>
          <w:rFonts w:ascii="Times New Roman" w:hAnsi="Times New Roman"/>
          <w:bCs/>
          <w:iCs/>
          <w:sz w:val="28"/>
          <w:szCs w:val="28"/>
          <w:lang w:val="nb-NO"/>
        </w:rPr>
        <w:t xml:space="preserve">+ Kinh phí địa phương: </w:t>
      </w:r>
      <w:r w:rsidR="0099003B" w:rsidRPr="00FC168F">
        <w:rPr>
          <w:rFonts w:ascii="Times New Roman" w:hAnsi="Times New Roman"/>
          <w:bCs/>
          <w:iCs/>
          <w:sz w:val="28"/>
          <w:szCs w:val="28"/>
          <w:lang w:val="nb-NO"/>
        </w:rPr>
        <w:t>800</w:t>
      </w:r>
      <w:r w:rsidRPr="00FC168F">
        <w:rPr>
          <w:rFonts w:ascii="Times New Roman" w:hAnsi="Times New Roman"/>
          <w:bCs/>
          <w:iCs/>
          <w:sz w:val="28"/>
          <w:szCs w:val="28"/>
          <w:lang w:val="nb-NO"/>
        </w:rPr>
        <w:t>.</w:t>
      </w:r>
      <w:r w:rsidR="0099003B" w:rsidRPr="00FC168F">
        <w:rPr>
          <w:rFonts w:ascii="Times New Roman" w:hAnsi="Times New Roman"/>
          <w:bCs/>
          <w:iCs/>
          <w:sz w:val="28"/>
          <w:szCs w:val="28"/>
          <w:lang w:val="nb-NO"/>
        </w:rPr>
        <w:t>000.000</w:t>
      </w:r>
      <w:r w:rsidRPr="00FC168F">
        <w:rPr>
          <w:rFonts w:ascii="Times New Roman" w:hAnsi="Times New Roman"/>
          <w:bCs/>
          <w:iCs/>
          <w:sz w:val="28"/>
          <w:szCs w:val="28"/>
          <w:lang w:val="vi-VN"/>
        </w:rPr>
        <w:t xml:space="preserve"> đồng</w:t>
      </w:r>
      <w:r w:rsidRPr="00FC168F">
        <w:rPr>
          <w:rFonts w:ascii="Times New Roman" w:hAnsi="Times New Roman"/>
          <w:bCs/>
          <w:iCs/>
          <w:sz w:val="28"/>
          <w:szCs w:val="28"/>
          <w:lang w:val="nb-NO"/>
        </w:rPr>
        <w:t>.</w:t>
      </w:r>
    </w:p>
    <w:p w14:paraId="579DCFAD" w14:textId="77777777" w:rsidR="00A87642" w:rsidRPr="00FC168F" w:rsidRDefault="00A87642" w:rsidP="008D182F">
      <w:pPr>
        <w:spacing w:before="120" w:after="120"/>
        <w:ind w:firstLine="709"/>
        <w:jc w:val="both"/>
        <w:rPr>
          <w:rFonts w:ascii="Times New Roman" w:hAnsi="Times New Roman"/>
          <w:b/>
          <w:bCs/>
          <w:i/>
          <w:sz w:val="28"/>
          <w:szCs w:val="28"/>
          <w:lang w:val="nb-NO"/>
        </w:rPr>
      </w:pPr>
      <w:r w:rsidRPr="00FC168F">
        <w:rPr>
          <w:rFonts w:ascii="Times New Roman" w:hAnsi="Times New Roman"/>
          <w:b/>
          <w:bCs/>
          <w:i/>
          <w:sz w:val="28"/>
          <w:szCs w:val="28"/>
          <w:lang w:val="nb-NO"/>
        </w:rPr>
        <w:t xml:space="preserve">2. Dự án 6: Truyền thông và giảm nghèo về thông tin </w:t>
      </w:r>
    </w:p>
    <w:p w14:paraId="5C350646" w14:textId="42F444F9" w:rsidR="00A87642" w:rsidRPr="00FC168F" w:rsidRDefault="00A87642" w:rsidP="008D182F">
      <w:pPr>
        <w:spacing w:before="120" w:after="120"/>
        <w:ind w:firstLine="709"/>
        <w:jc w:val="both"/>
        <w:rPr>
          <w:rFonts w:ascii="Times New Roman" w:hAnsi="Times New Roman"/>
          <w:b/>
          <w:bCs/>
          <w:i/>
          <w:sz w:val="28"/>
          <w:szCs w:val="28"/>
          <w:lang w:val="vi-VN"/>
        </w:rPr>
      </w:pPr>
      <w:r w:rsidRPr="00FC168F">
        <w:rPr>
          <w:rFonts w:ascii="Times New Roman" w:hAnsi="Times New Roman"/>
          <w:bCs/>
          <w:iCs/>
          <w:sz w:val="28"/>
          <w:szCs w:val="28"/>
          <w:lang w:val="nb-NO"/>
        </w:rPr>
        <w:t xml:space="preserve">+ Kinh phí địa phương: </w:t>
      </w:r>
      <w:r w:rsidR="0099003B" w:rsidRPr="00FC168F">
        <w:rPr>
          <w:rFonts w:ascii="Times New Roman" w:hAnsi="Times New Roman"/>
          <w:bCs/>
          <w:iCs/>
          <w:sz w:val="28"/>
          <w:szCs w:val="28"/>
          <w:lang w:val="nb-NO"/>
        </w:rPr>
        <w:t>4</w:t>
      </w:r>
      <w:r w:rsidRPr="00FC168F">
        <w:rPr>
          <w:rFonts w:ascii="Times New Roman" w:hAnsi="Times New Roman"/>
          <w:bCs/>
          <w:iCs/>
          <w:sz w:val="28"/>
          <w:szCs w:val="28"/>
          <w:lang w:val="nb-NO"/>
        </w:rPr>
        <w:t xml:space="preserve">00.000.000 </w:t>
      </w:r>
      <w:r w:rsidRPr="00FC168F">
        <w:rPr>
          <w:rFonts w:ascii="Times New Roman" w:hAnsi="Times New Roman"/>
          <w:bCs/>
          <w:iCs/>
          <w:sz w:val="28"/>
          <w:szCs w:val="28"/>
          <w:lang w:val="vi-VN"/>
        </w:rPr>
        <w:t>đồng</w:t>
      </w:r>
      <w:r w:rsidRPr="00FC168F">
        <w:rPr>
          <w:rFonts w:ascii="Times New Roman" w:hAnsi="Times New Roman"/>
          <w:bCs/>
          <w:i/>
          <w:sz w:val="28"/>
          <w:szCs w:val="28"/>
          <w:lang w:val="nb-NO"/>
        </w:rPr>
        <w:t xml:space="preserve"> (</w:t>
      </w:r>
      <w:r w:rsidR="005A46E7" w:rsidRPr="00FC168F">
        <w:rPr>
          <w:rFonts w:ascii="Times New Roman" w:hAnsi="Times New Roman"/>
          <w:bCs/>
          <w:i/>
          <w:sz w:val="28"/>
          <w:szCs w:val="28"/>
          <w:lang w:val="nb-NO"/>
        </w:rPr>
        <w:t>Bằng</w:t>
      </w:r>
      <w:r w:rsidR="005A46E7" w:rsidRPr="00FC168F">
        <w:rPr>
          <w:rFonts w:ascii="Times New Roman" w:hAnsi="Times New Roman"/>
          <w:bCs/>
          <w:i/>
          <w:sz w:val="28"/>
          <w:szCs w:val="28"/>
          <w:lang w:val="vi-VN"/>
        </w:rPr>
        <w:t xml:space="preserve"> chữ: </w:t>
      </w:r>
      <w:r w:rsidRPr="00FC168F">
        <w:rPr>
          <w:rFonts w:ascii="Times New Roman" w:hAnsi="Times New Roman"/>
          <w:bCs/>
          <w:i/>
          <w:sz w:val="28"/>
          <w:szCs w:val="28"/>
          <w:lang w:val="nb-NO"/>
        </w:rPr>
        <w:t>B</w:t>
      </w:r>
      <w:r w:rsidR="0099003B" w:rsidRPr="00FC168F">
        <w:rPr>
          <w:rFonts w:ascii="Times New Roman" w:hAnsi="Times New Roman"/>
          <w:bCs/>
          <w:i/>
          <w:sz w:val="28"/>
          <w:szCs w:val="28"/>
          <w:lang w:val="nb-NO"/>
        </w:rPr>
        <w:t>ốn</w:t>
      </w:r>
      <w:r w:rsidRPr="00FC168F">
        <w:rPr>
          <w:rFonts w:ascii="Times New Roman" w:hAnsi="Times New Roman"/>
          <w:bCs/>
          <w:i/>
          <w:sz w:val="28"/>
          <w:szCs w:val="28"/>
          <w:lang w:val="nb-NO"/>
        </w:rPr>
        <w:t xml:space="preserve"> trăm triệu đồng)</w:t>
      </w:r>
      <w:r w:rsidRPr="00FC168F">
        <w:rPr>
          <w:rFonts w:ascii="Times New Roman" w:hAnsi="Times New Roman"/>
          <w:bCs/>
          <w:i/>
          <w:sz w:val="28"/>
          <w:szCs w:val="28"/>
          <w:lang w:val="vi-VN"/>
        </w:rPr>
        <w:t>.</w:t>
      </w:r>
    </w:p>
    <w:p w14:paraId="793E90E1" w14:textId="77777777" w:rsidR="00A87642" w:rsidRPr="00FC168F" w:rsidRDefault="00A87642" w:rsidP="008D182F">
      <w:pPr>
        <w:spacing w:before="120" w:after="120"/>
        <w:ind w:firstLine="709"/>
        <w:jc w:val="both"/>
        <w:rPr>
          <w:rFonts w:ascii="Times New Roman" w:hAnsi="Times New Roman"/>
          <w:b/>
          <w:bCs/>
          <w:i/>
          <w:sz w:val="28"/>
          <w:szCs w:val="28"/>
          <w:lang w:val="nb-NO"/>
        </w:rPr>
      </w:pPr>
      <w:r w:rsidRPr="00FC168F">
        <w:rPr>
          <w:rFonts w:ascii="Times New Roman" w:hAnsi="Times New Roman"/>
          <w:b/>
          <w:bCs/>
          <w:i/>
          <w:sz w:val="28"/>
          <w:szCs w:val="28"/>
          <w:lang w:val="nb-NO"/>
        </w:rPr>
        <w:lastRenderedPageBreak/>
        <w:t>3. Dự án 7. Nâng cao năng lực và giám sát, đánh giá Chương trình</w:t>
      </w:r>
    </w:p>
    <w:p w14:paraId="704905B1" w14:textId="1892FEFE" w:rsidR="00A87642" w:rsidRPr="00FC168F" w:rsidRDefault="00A87642" w:rsidP="008D182F">
      <w:pPr>
        <w:spacing w:before="120" w:after="120"/>
        <w:ind w:firstLine="709"/>
        <w:jc w:val="both"/>
        <w:rPr>
          <w:rFonts w:ascii="Times New Roman" w:hAnsi="Times New Roman"/>
          <w:bCs/>
          <w:iCs/>
          <w:sz w:val="28"/>
          <w:szCs w:val="28"/>
          <w:lang w:val="nb-NO"/>
        </w:rPr>
      </w:pPr>
      <w:r w:rsidRPr="00FC168F">
        <w:rPr>
          <w:rFonts w:ascii="Times New Roman" w:hAnsi="Times New Roman"/>
          <w:bCs/>
          <w:iCs/>
          <w:sz w:val="28"/>
          <w:szCs w:val="28"/>
          <w:lang w:val="nb-NO"/>
        </w:rPr>
        <w:t xml:space="preserve">+ Kinh phí địa phương: </w:t>
      </w:r>
      <w:r w:rsidR="0099003B" w:rsidRPr="00FC168F">
        <w:rPr>
          <w:rFonts w:ascii="Times New Roman" w:hAnsi="Times New Roman"/>
          <w:bCs/>
          <w:iCs/>
          <w:sz w:val="28"/>
          <w:szCs w:val="28"/>
          <w:lang w:val="nb-NO"/>
        </w:rPr>
        <w:t>4</w:t>
      </w:r>
      <w:r w:rsidRPr="00FC168F">
        <w:rPr>
          <w:rFonts w:ascii="Times New Roman" w:hAnsi="Times New Roman"/>
          <w:bCs/>
          <w:iCs/>
          <w:sz w:val="28"/>
          <w:szCs w:val="28"/>
          <w:lang w:val="nb-NO"/>
        </w:rPr>
        <w:t>00.000.000</w:t>
      </w:r>
      <w:r w:rsidRPr="00FC168F">
        <w:rPr>
          <w:rFonts w:ascii="Times New Roman" w:hAnsi="Times New Roman"/>
          <w:bCs/>
          <w:iCs/>
          <w:sz w:val="28"/>
          <w:szCs w:val="28"/>
          <w:lang w:val="vi-VN"/>
        </w:rPr>
        <w:t xml:space="preserve"> đồng</w:t>
      </w:r>
      <w:r w:rsidRPr="00FC168F">
        <w:rPr>
          <w:rFonts w:ascii="Times New Roman" w:hAnsi="Times New Roman"/>
          <w:bCs/>
          <w:iCs/>
          <w:sz w:val="28"/>
          <w:szCs w:val="28"/>
          <w:lang w:val="nb-NO"/>
        </w:rPr>
        <w:t xml:space="preserve"> </w:t>
      </w:r>
      <w:r w:rsidRPr="00FC168F">
        <w:rPr>
          <w:rFonts w:ascii="Times New Roman" w:hAnsi="Times New Roman"/>
          <w:bCs/>
          <w:i/>
          <w:sz w:val="28"/>
          <w:szCs w:val="28"/>
          <w:lang w:val="nb-NO"/>
        </w:rPr>
        <w:t>(</w:t>
      </w:r>
      <w:r w:rsidR="00D20912" w:rsidRPr="00FC168F">
        <w:rPr>
          <w:rFonts w:ascii="Times New Roman" w:hAnsi="Times New Roman"/>
          <w:bCs/>
          <w:i/>
          <w:sz w:val="28"/>
          <w:szCs w:val="28"/>
          <w:lang w:val="nb-NO"/>
        </w:rPr>
        <w:t>Bằng</w:t>
      </w:r>
      <w:r w:rsidR="00D20912" w:rsidRPr="00FC168F">
        <w:rPr>
          <w:rFonts w:ascii="Times New Roman" w:hAnsi="Times New Roman"/>
          <w:bCs/>
          <w:i/>
          <w:sz w:val="28"/>
          <w:szCs w:val="28"/>
          <w:lang w:val="vi-VN"/>
        </w:rPr>
        <w:t xml:space="preserve"> chữ:</w:t>
      </w:r>
      <w:r w:rsidR="00D20912" w:rsidRPr="00FC168F">
        <w:rPr>
          <w:rFonts w:ascii="Times New Roman" w:hAnsi="Times New Roman"/>
          <w:bCs/>
          <w:iCs/>
          <w:sz w:val="28"/>
          <w:szCs w:val="28"/>
          <w:lang w:val="vi-VN"/>
        </w:rPr>
        <w:t xml:space="preserve"> </w:t>
      </w:r>
      <w:r w:rsidR="0099003B" w:rsidRPr="00FC168F">
        <w:rPr>
          <w:rFonts w:ascii="Times New Roman" w:hAnsi="Times New Roman"/>
          <w:bCs/>
          <w:i/>
          <w:sz w:val="28"/>
          <w:szCs w:val="28"/>
          <w:lang w:val="nb-NO"/>
        </w:rPr>
        <w:t>Bốn</w:t>
      </w:r>
      <w:r w:rsidRPr="00FC168F">
        <w:rPr>
          <w:rFonts w:ascii="Times New Roman" w:hAnsi="Times New Roman"/>
          <w:bCs/>
          <w:i/>
          <w:sz w:val="28"/>
          <w:szCs w:val="28"/>
          <w:lang w:val="nb-NO"/>
        </w:rPr>
        <w:t xml:space="preserve"> trăm triệu đồng)</w:t>
      </w:r>
      <w:r w:rsidRPr="00FC168F">
        <w:rPr>
          <w:rFonts w:ascii="Times New Roman" w:hAnsi="Times New Roman"/>
          <w:bCs/>
          <w:iCs/>
          <w:sz w:val="28"/>
          <w:szCs w:val="28"/>
          <w:lang w:val="nb-NO"/>
        </w:rPr>
        <w:t>.</w:t>
      </w:r>
    </w:p>
    <w:p w14:paraId="3C6C3E2E" w14:textId="5905D00E" w:rsidR="00A87642" w:rsidRPr="00FC168F" w:rsidRDefault="00A87642" w:rsidP="008D182F">
      <w:pPr>
        <w:spacing w:before="120" w:after="120"/>
        <w:ind w:firstLine="709"/>
        <w:jc w:val="both"/>
        <w:rPr>
          <w:rFonts w:ascii="Times New Roman" w:hAnsi="Times New Roman"/>
          <w:bCs/>
          <w:iCs/>
          <w:sz w:val="28"/>
          <w:szCs w:val="28"/>
          <w:lang w:val="nb-NO"/>
        </w:rPr>
      </w:pPr>
      <w:r w:rsidRPr="00FC168F">
        <w:rPr>
          <w:rFonts w:ascii="Times New Roman" w:hAnsi="Times New Roman"/>
          <w:b/>
          <w:bCs/>
          <w:iCs/>
          <w:sz w:val="28"/>
          <w:szCs w:val="28"/>
          <w:lang w:val="nb-NO"/>
        </w:rPr>
        <w:t>* Tổng kinh phí đề xuất cấp năm 202</w:t>
      </w:r>
      <w:r w:rsidR="0099003B" w:rsidRPr="00FC168F">
        <w:rPr>
          <w:rFonts w:ascii="Times New Roman" w:hAnsi="Times New Roman"/>
          <w:b/>
          <w:bCs/>
          <w:iCs/>
          <w:sz w:val="28"/>
          <w:szCs w:val="28"/>
          <w:lang w:val="nb-NO"/>
        </w:rPr>
        <w:t>5</w:t>
      </w:r>
      <w:r w:rsidRPr="00FC168F">
        <w:rPr>
          <w:rFonts w:ascii="Times New Roman" w:hAnsi="Times New Roman"/>
          <w:b/>
          <w:bCs/>
          <w:iCs/>
          <w:sz w:val="28"/>
          <w:szCs w:val="28"/>
          <w:lang w:val="nb-NO"/>
        </w:rPr>
        <w:t xml:space="preserve">: (1)+(2)+(3)= </w:t>
      </w:r>
      <w:r w:rsidR="0099003B" w:rsidRPr="00FC168F">
        <w:rPr>
          <w:rFonts w:ascii="Times New Roman" w:eastAsia="Calibri" w:hAnsi="Times New Roman"/>
          <w:b/>
          <w:sz w:val="28"/>
          <w:szCs w:val="28"/>
          <w:lang w:val="nb-NO"/>
        </w:rPr>
        <w:t>6</w:t>
      </w:r>
      <w:r w:rsidRPr="00FC168F">
        <w:rPr>
          <w:rFonts w:ascii="Times New Roman" w:eastAsia="Calibri" w:hAnsi="Times New Roman"/>
          <w:b/>
          <w:sz w:val="28"/>
          <w:szCs w:val="28"/>
          <w:lang w:val="nb-NO"/>
        </w:rPr>
        <w:t>.</w:t>
      </w:r>
      <w:r w:rsidR="0099003B" w:rsidRPr="00FC168F">
        <w:rPr>
          <w:rFonts w:ascii="Times New Roman" w:eastAsia="Calibri" w:hAnsi="Times New Roman"/>
          <w:b/>
          <w:sz w:val="28"/>
          <w:szCs w:val="28"/>
          <w:lang w:val="nb-NO"/>
        </w:rPr>
        <w:t>800.000</w:t>
      </w:r>
      <w:r w:rsidRPr="00FC168F">
        <w:rPr>
          <w:rFonts w:ascii="Times New Roman" w:eastAsia="Calibri" w:hAnsi="Times New Roman"/>
          <w:b/>
          <w:sz w:val="28"/>
          <w:szCs w:val="28"/>
          <w:lang w:val="nb-NO"/>
        </w:rPr>
        <w:t xml:space="preserve">.000 đồng </w:t>
      </w:r>
      <w:r w:rsidRPr="00FC168F">
        <w:rPr>
          <w:rFonts w:ascii="Times New Roman" w:eastAsia="Calibri" w:hAnsi="Times New Roman"/>
          <w:i/>
          <w:sz w:val="28"/>
          <w:szCs w:val="28"/>
          <w:lang w:val="nb-NO"/>
        </w:rPr>
        <w:t>(</w:t>
      </w:r>
      <w:r w:rsidR="002B6FAC" w:rsidRPr="00FC168F">
        <w:rPr>
          <w:rFonts w:ascii="Times New Roman" w:eastAsia="Calibri" w:hAnsi="Times New Roman"/>
          <w:i/>
          <w:sz w:val="28"/>
          <w:szCs w:val="28"/>
          <w:lang w:val="nb-NO"/>
        </w:rPr>
        <w:t>Bằng</w:t>
      </w:r>
      <w:r w:rsidR="002B6FAC" w:rsidRPr="00FC168F">
        <w:rPr>
          <w:rFonts w:ascii="Times New Roman" w:eastAsia="Calibri" w:hAnsi="Times New Roman"/>
          <w:i/>
          <w:sz w:val="28"/>
          <w:szCs w:val="28"/>
          <w:lang w:val="vi-VN"/>
        </w:rPr>
        <w:t xml:space="preserve"> chữ: </w:t>
      </w:r>
      <w:r w:rsidR="00900B1C" w:rsidRPr="00FC168F">
        <w:rPr>
          <w:rFonts w:ascii="Times New Roman" w:eastAsia="Calibri" w:hAnsi="Times New Roman"/>
          <w:i/>
          <w:sz w:val="28"/>
          <w:szCs w:val="28"/>
          <w:lang w:val="nb-NO"/>
        </w:rPr>
        <w:t xml:space="preserve">Sáu </w:t>
      </w:r>
      <w:r w:rsidRPr="00FC168F">
        <w:rPr>
          <w:rFonts w:ascii="Times New Roman" w:eastAsia="Calibri" w:hAnsi="Times New Roman"/>
          <w:i/>
          <w:sz w:val="28"/>
          <w:szCs w:val="28"/>
          <w:lang w:val="nb-NO"/>
        </w:rPr>
        <w:t xml:space="preserve">tỷ </w:t>
      </w:r>
      <w:r w:rsidR="0099003B" w:rsidRPr="00FC168F">
        <w:rPr>
          <w:rFonts w:ascii="Times New Roman" w:eastAsia="Calibri" w:hAnsi="Times New Roman"/>
          <w:i/>
          <w:sz w:val="28"/>
          <w:szCs w:val="28"/>
          <w:lang w:val="nb-NO"/>
        </w:rPr>
        <w:t>tám trăm triệu đồng</w:t>
      </w:r>
      <w:r w:rsidRPr="00FC168F">
        <w:rPr>
          <w:rFonts w:ascii="Times New Roman" w:eastAsia="Calibri" w:hAnsi="Times New Roman"/>
          <w:i/>
          <w:sz w:val="28"/>
          <w:szCs w:val="28"/>
          <w:lang w:val="nb-NO"/>
        </w:rPr>
        <w:t>)</w:t>
      </w:r>
      <w:r w:rsidR="00400C23" w:rsidRPr="00FC168F">
        <w:rPr>
          <w:rFonts w:ascii="Times New Roman" w:eastAsia="Calibri" w:hAnsi="Times New Roman"/>
          <w:bCs/>
          <w:sz w:val="28"/>
          <w:szCs w:val="28"/>
          <w:lang w:val="vi-VN"/>
        </w:rPr>
        <w:t>,</w:t>
      </w:r>
      <w:r w:rsidRPr="00FC168F">
        <w:rPr>
          <w:rFonts w:ascii="Times New Roman" w:eastAsia="Calibri" w:hAnsi="Times New Roman"/>
          <w:b/>
          <w:sz w:val="28"/>
          <w:szCs w:val="28"/>
          <w:lang w:val="nb-NO"/>
        </w:rPr>
        <w:t xml:space="preserve"> </w:t>
      </w:r>
      <w:r w:rsidR="00400C23" w:rsidRPr="00FC168F">
        <w:rPr>
          <w:rFonts w:ascii="Times New Roman" w:eastAsia="Calibri" w:hAnsi="Times New Roman"/>
          <w:sz w:val="28"/>
          <w:szCs w:val="28"/>
          <w:lang w:val="nb-NO"/>
        </w:rPr>
        <w:t>t</w:t>
      </w:r>
      <w:r w:rsidRPr="00FC168F">
        <w:rPr>
          <w:rFonts w:ascii="Times New Roman" w:eastAsia="Calibri" w:hAnsi="Times New Roman"/>
          <w:sz w:val="28"/>
          <w:szCs w:val="28"/>
          <w:lang w:val="nb-NO"/>
        </w:rPr>
        <w:t>rong đó:</w:t>
      </w:r>
    </w:p>
    <w:p w14:paraId="1F9A2D53" w14:textId="77777777" w:rsidR="00A87642" w:rsidRPr="00FC168F" w:rsidRDefault="00A87642" w:rsidP="008D182F">
      <w:pPr>
        <w:spacing w:before="120" w:after="120"/>
        <w:ind w:firstLine="709"/>
        <w:jc w:val="both"/>
        <w:rPr>
          <w:rFonts w:ascii="Times New Roman" w:eastAsia="Calibri" w:hAnsi="Times New Roman"/>
          <w:sz w:val="28"/>
          <w:szCs w:val="28"/>
          <w:lang w:val="nb-NO"/>
        </w:rPr>
      </w:pPr>
      <w:r w:rsidRPr="00FC168F">
        <w:rPr>
          <w:rFonts w:ascii="Times New Roman" w:eastAsia="Calibri" w:hAnsi="Times New Roman"/>
          <w:sz w:val="28"/>
          <w:szCs w:val="28"/>
          <w:lang w:val="nb-NO"/>
        </w:rPr>
        <w:t xml:space="preserve">+ </w:t>
      </w:r>
      <w:r w:rsidRPr="00FC168F">
        <w:rPr>
          <w:rFonts w:ascii="Times New Roman" w:hAnsi="Times New Roman"/>
          <w:bCs/>
          <w:iCs/>
          <w:sz w:val="28"/>
          <w:szCs w:val="28"/>
          <w:lang w:val="nb-NO"/>
        </w:rPr>
        <w:t xml:space="preserve">Kinh phí trung ương: </w:t>
      </w:r>
      <w:r w:rsidR="0099003B" w:rsidRPr="00FC168F">
        <w:rPr>
          <w:rFonts w:ascii="Times New Roman" w:hAnsi="Times New Roman"/>
          <w:bCs/>
          <w:iCs/>
          <w:sz w:val="28"/>
          <w:szCs w:val="28"/>
          <w:lang w:val="nb-NO"/>
        </w:rPr>
        <w:t>5</w:t>
      </w:r>
      <w:r w:rsidRPr="00FC168F">
        <w:rPr>
          <w:rFonts w:ascii="Times New Roman" w:hAnsi="Times New Roman"/>
          <w:bCs/>
          <w:iCs/>
          <w:sz w:val="28"/>
          <w:szCs w:val="28"/>
          <w:lang w:val="nb-NO"/>
        </w:rPr>
        <w:t>.</w:t>
      </w:r>
      <w:r w:rsidR="0099003B" w:rsidRPr="00FC168F">
        <w:rPr>
          <w:rFonts w:ascii="Times New Roman" w:hAnsi="Times New Roman"/>
          <w:bCs/>
          <w:iCs/>
          <w:sz w:val="28"/>
          <w:szCs w:val="28"/>
          <w:lang w:val="nb-NO"/>
        </w:rPr>
        <w:t>200.000</w:t>
      </w:r>
      <w:r w:rsidRPr="00FC168F">
        <w:rPr>
          <w:rFonts w:ascii="Times New Roman" w:hAnsi="Times New Roman"/>
          <w:bCs/>
          <w:iCs/>
          <w:sz w:val="28"/>
          <w:szCs w:val="28"/>
          <w:lang w:val="nb-NO"/>
        </w:rPr>
        <w:t>.</w:t>
      </w:r>
      <w:r w:rsidR="0099003B" w:rsidRPr="00FC168F">
        <w:rPr>
          <w:rFonts w:ascii="Times New Roman" w:hAnsi="Times New Roman"/>
          <w:bCs/>
          <w:iCs/>
          <w:sz w:val="28"/>
          <w:szCs w:val="28"/>
          <w:lang w:val="nb-NO"/>
        </w:rPr>
        <w:t>0</w:t>
      </w:r>
      <w:r w:rsidRPr="00FC168F">
        <w:rPr>
          <w:rFonts w:ascii="Times New Roman" w:hAnsi="Times New Roman"/>
          <w:bCs/>
          <w:iCs/>
          <w:sz w:val="28"/>
          <w:szCs w:val="28"/>
          <w:lang w:val="nb-NO"/>
        </w:rPr>
        <w:t>00 đồng</w:t>
      </w:r>
      <w:r w:rsidRPr="00FC168F">
        <w:rPr>
          <w:rFonts w:ascii="Times New Roman" w:hAnsi="Times New Roman"/>
          <w:bCs/>
          <w:iCs/>
          <w:sz w:val="28"/>
          <w:szCs w:val="28"/>
          <w:lang w:val="vi-VN"/>
        </w:rPr>
        <w:t xml:space="preserve"> </w:t>
      </w:r>
      <w:r w:rsidRPr="00FC168F">
        <w:rPr>
          <w:rFonts w:ascii="Times New Roman" w:eastAsia="Calibri" w:hAnsi="Times New Roman"/>
          <w:sz w:val="28"/>
          <w:szCs w:val="28"/>
          <w:lang w:val="nb-NO"/>
        </w:rPr>
        <w:t xml:space="preserve">  </w:t>
      </w:r>
    </w:p>
    <w:p w14:paraId="78C98EFB" w14:textId="77777777" w:rsidR="00A87642" w:rsidRPr="00FC168F" w:rsidRDefault="00A87642" w:rsidP="008D182F">
      <w:pPr>
        <w:spacing w:before="120" w:after="120"/>
        <w:ind w:firstLine="709"/>
        <w:jc w:val="both"/>
        <w:rPr>
          <w:rFonts w:ascii="Times New Roman" w:hAnsi="Times New Roman"/>
          <w:sz w:val="28"/>
          <w:szCs w:val="28"/>
          <w:lang w:val="nb-NO"/>
        </w:rPr>
      </w:pPr>
      <w:r w:rsidRPr="00FC168F">
        <w:rPr>
          <w:rFonts w:ascii="Times New Roman" w:hAnsi="Times New Roman"/>
          <w:bCs/>
          <w:iCs/>
          <w:sz w:val="28"/>
          <w:szCs w:val="28"/>
          <w:lang w:val="nb-NO"/>
        </w:rPr>
        <w:t>+ Kinh phí địa phương: 1.</w:t>
      </w:r>
      <w:r w:rsidR="0099003B" w:rsidRPr="00FC168F">
        <w:rPr>
          <w:rFonts w:ascii="Times New Roman" w:hAnsi="Times New Roman"/>
          <w:bCs/>
          <w:iCs/>
          <w:sz w:val="28"/>
          <w:szCs w:val="28"/>
          <w:lang w:val="nb-NO"/>
        </w:rPr>
        <w:t>600.000.000</w:t>
      </w:r>
      <w:r w:rsidRPr="00FC168F">
        <w:rPr>
          <w:rFonts w:ascii="Times New Roman" w:hAnsi="Times New Roman"/>
          <w:bCs/>
          <w:iCs/>
          <w:sz w:val="28"/>
          <w:szCs w:val="28"/>
          <w:lang w:val="nb-NO"/>
        </w:rPr>
        <w:t xml:space="preserve"> đồng </w:t>
      </w:r>
      <w:r w:rsidRPr="00FC168F">
        <w:rPr>
          <w:rFonts w:ascii="Times New Roman" w:eastAsia="Calibri" w:hAnsi="Times New Roman"/>
          <w:sz w:val="28"/>
          <w:szCs w:val="28"/>
          <w:lang w:val="nb-NO"/>
        </w:rPr>
        <w:t xml:space="preserve"> </w:t>
      </w:r>
      <w:r w:rsidRPr="00FC168F">
        <w:rPr>
          <w:rFonts w:ascii="Times New Roman" w:hAnsi="Times New Roman"/>
          <w:sz w:val="28"/>
          <w:szCs w:val="28"/>
          <w:lang w:val="nb-NO"/>
        </w:rPr>
        <w:t xml:space="preserve">            </w:t>
      </w:r>
    </w:p>
    <w:p w14:paraId="677F3E79" w14:textId="255CB926" w:rsidR="00A87642" w:rsidRPr="00FC168F" w:rsidRDefault="00A87642" w:rsidP="008D182F">
      <w:pPr>
        <w:pStyle w:val="BodyText"/>
        <w:shd w:val="clear" w:color="auto" w:fill="auto"/>
        <w:tabs>
          <w:tab w:val="left" w:pos="851"/>
        </w:tabs>
        <w:spacing w:before="120" w:after="120" w:line="240" w:lineRule="auto"/>
        <w:ind w:firstLine="709"/>
        <w:jc w:val="center"/>
        <w:rPr>
          <w:sz w:val="28"/>
          <w:szCs w:val="28"/>
          <w:lang w:eastAsia="vi-VN" w:bidi="vi-VN"/>
        </w:rPr>
      </w:pPr>
      <w:r w:rsidRPr="00FC168F">
        <w:rPr>
          <w:i/>
          <w:sz w:val="28"/>
          <w:szCs w:val="28"/>
          <w:lang w:val="nb-NO"/>
        </w:rPr>
        <w:t>(</w:t>
      </w:r>
      <w:r w:rsidR="00C20443" w:rsidRPr="00FC168F">
        <w:rPr>
          <w:i/>
          <w:sz w:val="28"/>
          <w:szCs w:val="28"/>
          <w:lang w:val="nb-NO"/>
        </w:rPr>
        <w:t>Chi</w:t>
      </w:r>
      <w:r w:rsidR="00C20443" w:rsidRPr="00FC168F">
        <w:rPr>
          <w:i/>
          <w:sz w:val="28"/>
          <w:szCs w:val="28"/>
          <w:lang w:val="vi-VN"/>
        </w:rPr>
        <w:t xml:space="preserve"> tiết tại </w:t>
      </w:r>
      <w:r w:rsidRPr="00FC168F">
        <w:rPr>
          <w:i/>
          <w:sz w:val="28"/>
          <w:szCs w:val="28"/>
          <w:lang w:val="nb-NO"/>
        </w:rPr>
        <w:t xml:space="preserve">Phụ lục 2 </w:t>
      </w:r>
      <w:r w:rsidR="00C20443" w:rsidRPr="00FC168F">
        <w:rPr>
          <w:i/>
          <w:sz w:val="28"/>
          <w:szCs w:val="28"/>
          <w:lang w:val="nb-NO"/>
        </w:rPr>
        <w:t>đính</w:t>
      </w:r>
      <w:r w:rsidR="00C20443" w:rsidRPr="00FC168F">
        <w:rPr>
          <w:i/>
          <w:sz w:val="28"/>
          <w:szCs w:val="28"/>
          <w:lang w:val="vi-VN"/>
        </w:rPr>
        <w:t xml:space="preserve"> </w:t>
      </w:r>
      <w:r w:rsidRPr="00FC168F">
        <w:rPr>
          <w:i/>
          <w:sz w:val="28"/>
          <w:szCs w:val="28"/>
          <w:lang w:val="nb-NO"/>
        </w:rPr>
        <w:t>kèm)</w:t>
      </w:r>
    </w:p>
    <w:p w14:paraId="178C9B93" w14:textId="77777777" w:rsidR="00591F69" w:rsidRPr="00FC168F" w:rsidRDefault="00591F69" w:rsidP="008D182F">
      <w:pPr>
        <w:pStyle w:val="BodyText"/>
        <w:shd w:val="clear" w:color="auto" w:fill="auto"/>
        <w:tabs>
          <w:tab w:val="left" w:pos="851"/>
        </w:tabs>
        <w:spacing w:before="120" w:after="120" w:line="240" w:lineRule="auto"/>
        <w:ind w:firstLine="709"/>
        <w:rPr>
          <w:b/>
          <w:bCs/>
          <w:sz w:val="28"/>
          <w:szCs w:val="28"/>
          <w:lang w:eastAsia="vi-VN" w:bidi="vi-VN"/>
        </w:rPr>
      </w:pPr>
      <w:r w:rsidRPr="00FC168F">
        <w:rPr>
          <w:b/>
          <w:bCs/>
          <w:sz w:val="28"/>
          <w:szCs w:val="28"/>
          <w:lang w:eastAsia="vi-VN" w:bidi="vi-VN"/>
        </w:rPr>
        <w:t>IV. Giải pháp chủ yếu</w:t>
      </w:r>
    </w:p>
    <w:p w14:paraId="0839144C" w14:textId="44E1CA1B" w:rsidR="00591F69" w:rsidRPr="00FC168F" w:rsidRDefault="00591F69" w:rsidP="008D182F">
      <w:pPr>
        <w:pStyle w:val="BodyText"/>
        <w:shd w:val="clear" w:color="auto" w:fill="auto"/>
        <w:tabs>
          <w:tab w:val="left" w:pos="851"/>
        </w:tabs>
        <w:spacing w:before="120" w:after="120" w:line="240" w:lineRule="auto"/>
        <w:ind w:firstLine="709"/>
        <w:jc w:val="both"/>
        <w:rPr>
          <w:b/>
          <w:bCs/>
          <w:sz w:val="28"/>
          <w:szCs w:val="28"/>
          <w:lang w:eastAsia="vi-VN" w:bidi="vi-VN"/>
        </w:rPr>
      </w:pPr>
      <w:r w:rsidRPr="00FC168F">
        <w:rPr>
          <w:sz w:val="28"/>
          <w:szCs w:val="28"/>
        </w:rPr>
        <w:t xml:space="preserve">Tiếp tục tập trung chỉ đạo để thực hiện chỉ tiêu giảm suy dinh dưỡng thể thấp còi, thể gày còm ở trẻ dưới 5 tuổi là một chỉ tiêu phát triển kinh tế - xã hội của tỉnh, đặc biệt tại những </w:t>
      </w:r>
      <w:r w:rsidR="00D525B3" w:rsidRPr="00FC168F">
        <w:rPr>
          <w:sz w:val="28"/>
          <w:szCs w:val="28"/>
        </w:rPr>
        <w:t>xã</w:t>
      </w:r>
      <w:r w:rsidRPr="00FC168F">
        <w:rPr>
          <w:sz w:val="28"/>
          <w:szCs w:val="28"/>
        </w:rPr>
        <w:t xml:space="preserve"> nghèo của tỉnh. Tăng cường công tác kiểm tra, giám sát việc thực hiện các chỉ tiêu về dinh dưỡng, vệ sinh an toàn thực phẩm cho trẻ em.</w:t>
      </w:r>
    </w:p>
    <w:p w14:paraId="10CC5C70" w14:textId="77777777" w:rsidR="00591F69" w:rsidRPr="00FC168F" w:rsidRDefault="00591F69" w:rsidP="008D182F">
      <w:pPr>
        <w:shd w:val="clear" w:color="auto" w:fill="FFFFFF"/>
        <w:spacing w:before="120" w:after="120"/>
        <w:ind w:firstLine="709"/>
        <w:jc w:val="both"/>
        <w:rPr>
          <w:rFonts w:ascii="Times New Roman" w:hAnsi="Times New Roman"/>
          <w:sz w:val="28"/>
          <w:szCs w:val="28"/>
        </w:rPr>
      </w:pPr>
      <w:r w:rsidRPr="00FC168F">
        <w:rPr>
          <w:rFonts w:ascii="Times New Roman" w:hAnsi="Times New Roman"/>
          <w:sz w:val="28"/>
          <w:szCs w:val="28"/>
        </w:rPr>
        <w:t>Phát huy công tác phối hợp liên ngành trong triển khai thực hiện các giải pháp nhằm cải thiện tình trạng dinh dưỡng. Lồng ghép các hoạt động dinh dưỡng vào các chương trình hoạt động thường xuyên của các ngành, đoàn thể, các chương trình, dự án. Có chính sách, giải pháp huy động, khuyến khích sự tham gia của các tổ chức đoàn thể, Nhân dân và các doanh nghiệp tham gia thực hiện Tiểu dự án 2 - Dự án 3 Chương trình MTQG GNBV ở các năm tới</w:t>
      </w:r>
      <w:r w:rsidR="00010F7B" w:rsidRPr="00FC168F">
        <w:rPr>
          <w:rFonts w:ascii="Times New Roman" w:hAnsi="Times New Roman"/>
          <w:sz w:val="28"/>
          <w:szCs w:val="28"/>
        </w:rPr>
        <w:t>:</w:t>
      </w:r>
    </w:p>
    <w:p w14:paraId="0B02EA57" w14:textId="77777777" w:rsidR="00591F69" w:rsidRPr="00FC168F" w:rsidRDefault="00010F7B" w:rsidP="008D182F">
      <w:pPr>
        <w:pStyle w:val="BodyText"/>
        <w:shd w:val="clear" w:color="auto" w:fill="auto"/>
        <w:spacing w:before="120" w:after="120" w:line="240" w:lineRule="auto"/>
        <w:ind w:firstLine="709"/>
        <w:jc w:val="both"/>
        <w:rPr>
          <w:sz w:val="28"/>
          <w:szCs w:val="28"/>
        </w:rPr>
      </w:pPr>
      <w:r w:rsidRPr="00FC168F">
        <w:rPr>
          <w:sz w:val="28"/>
          <w:szCs w:val="28"/>
          <w:lang w:val="vi-VN" w:eastAsia="vi-VN" w:bidi="vi-VN"/>
        </w:rPr>
        <w:t xml:space="preserve">- </w:t>
      </w:r>
      <w:r w:rsidR="00591F69" w:rsidRPr="00FC168F">
        <w:rPr>
          <w:sz w:val="28"/>
          <w:szCs w:val="28"/>
          <w:lang w:val="vi-VN" w:eastAsia="vi-VN" w:bidi="vi-VN"/>
        </w:rPr>
        <w:t>Đẩy mạnh công tác tuyên truyền về mục tiêu Cải thiện tình trạng dinh dưỡng và giảm suy dinh dưỡng đến các cấp, các ngành và người dân.</w:t>
      </w:r>
    </w:p>
    <w:p w14:paraId="09E4C12F" w14:textId="77777777" w:rsidR="00591F69" w:rsidRPr="00FC168F" w:rsidRDefault="00010F7B" w:rsidP="008D182F">
      <w:pPr>
        <w:pStyle w:val="BodyText"/>
        <w:shd w:val="clear" w:color="auto" w:fill="auto"/>
        <w:spacing w:before="120" w:after="120" w:line="240" w:lineRule="auto"/>
        <w:ind w:firstLine="709"/>
        <w:rPr>
          <w:sz w:val="28"/>
          <w:szCs w:val="28"/>
        </w:rPr>
      </w:pPr>
      <w:r w:rsidRPr="00FC168F">
        <w:rPr>
          <w:sz w:val="28"/>
          <w:szCs w:val="28"/>
          <w:lang w:eastAsia="vi-VN" w:bidi="vi-VN"/>
        </w:rPr>
        <w:tab/>
        <w:t xml:space="preserve">- </w:t>
      </w:r>
      <w:r w:rsidR="00591F69" w:rsidRPr="00FC168F">
        <w:rPr>
          <w:sz w:val="28"/>
          <w:szCs w:val="28"/>
          <w:lang w:val="vi-VN" w:eastAsia="vi-VN" w:bidi="vi-VN"/>
        </w:rPr>
        <w:t>Bồi dưỡng, tập huấn nâng cao năng lực cho đội ngũ cán bộ thực hiện nhiệm vụ “Cải thiện dinh dưỡng” nhằm nâng cao năng lực cho đội ngũ cán bộ để thực hiện hoàn thành tốt nhiệm vụ được giao.</w:t>
      </w:r>
    </w:p>
    <w:p w14:paraId="27D3D6AE" w14:textId="77777777" w:rsidR="000E7CA9" w:rsidRPr="00FC168F" w:rsidRDefault="00010F7B" w:rsidP="008D182F">
      <w:pPr>
        <w:pStyle w:val="BodyText"/>
        <w:shd w:val="clear" w:color="auto" w:fill="auto"/>
        <w:spacing w:before="120" w:after="120" w:line="240" w:lineRule="auto"/>
        <w:ind w:firstLine="709"/>
        <w:jc w:val="both"/>
        <w:rPr>
          <w:sz w:val="28"/>
          <w:szCs w:val="28"/>
          <w:lang w:eastAsia="vi-VN" w:bidi="vi-VN"/>
        </w:rPr>
      </w:pPr>
      <w:r w:rsidRPr="00FC168F">
        <w:rPr>
          <w:sz w:val="28"/>
          <w:szCs w:val="28"/>
          <w:lang w:eastAsia="vi-VN" w:bidi="vi-VN"/>
        </w:rPr>
        <w:tab/>
        <w:t xml:space="preserve">- </w:t>
      </w:r>
      <w:r w:rsidR="00591F69" w:rsidRPr="00FC168F">
        <w:rPr>
          <w:sz w:val="28"/>
          <w:szCs w:val="28"/>
          <w:lang w:val="vi-VN" w:eastAsia="vi-VN" w:bidi="vi-VN"/>
        </w:rPr>
        <w:t>Tăng cường công tác kiểm tra, giám sát nhằm kịp thời tháo gỡ vướng mắc trong quá trình triển khai thực hiện. Báo cáo kịp thời kết quả thực hiện về cơ quan chủ Chương trình để tổng hợp báo cáo Ban chỉ đạo tỉnh</w:t>
      </w:r>
      <w:r w:rsidR="000E7CA9" w:rsidRPr="00FC168F">
        <w:rPr>
          <w:sz w:val="28"/>
          <w:szCs w:val="28"/>
          <w:lang w:eastAsia="vi-VN" w:bidi="vi-VN"/>
        </w:rPr>
        <w:t>…</w:t>
      </w:r>
    </w:p>
    <w:p w14:paraId="04DFAA4E" w14:textId="77777777" w:rsidR="00D525B3" w:rsidRPr="00FC168F" w:rsidRDefault="00D525B3" w:rsidP="008D182F">
      <w:pPr>
        <w:pStyle w:val="normal-p"/>
        <w:spacing w:before="120" w:after="120"/>
        <w:ind w:firstLine="709"/>
        <w:jc w:val="both"/>
        <w:rPr>
          <w:sz w:val="28"/>
          <w:szCs w:val="28"/>
          <w:lang w:val="nb-NO"/>
        </w:rPr>
      </w:pPr>
      <w:r w:rsidRPr="00FC168F">
        <w:rPr>
          <w:sz w:val="28"/>
          <w:szCs w:val="28"/>
          <w:lang w:val="nb-NO"/>
        </w:rPr>
        <w:t>- Triển khai thực hiện có hiệu quả các nội dung hoạt động của Dự án thuộc các Chương trình mục tiêu quốc gia, đảm bảo các đối tượng được thụ hưởng theo đúng tinh thần kế hoạch đề ra;</w:t>
      </w:r>
    </w:p>
    <w:p w14:paraId="139524B1" w14:textId="77777777" w:rsidR="00D525B3" w:rsidRPr="00FC168F" w:rsidRDefault="00D525B3" w:rsidP="008D182F">
      <w:pPr>
        <w:pStyle w:val="normal-p"/>
        <w:spacing w:before="120" w:after="120"/>
        <w:ind w:firstLine="709"/>
        <w:jc w:val="both"/>
        <w:rPr>
          <w:sz w:val="28"/>
          <w:szCs w:val="28"/>
          <w:lang w:val="nb-NO"/>
        </w:rPr>
      </w:pPr>
      <w:r w:rsidRPr="00FC168F">
        <w:rPr>
          <w:sz w:val="28"/>
          <w:szCs w:val="28"/>
          <w:lang w:val="nb-NO"/>
        </w:rPr>
        <w:t>- Tổng kết, sơ kết: chủ động tham mưu thực hiện công tác sơ kết, tổng kết Chương trình theo kế hoạch đề ra;</w:t>
      </w:r>
    </w:p>
    <w:p w14:paraId="5BAD502C" w14:textId="77777777" w:rsidR="00D525B3" w:rsidRPr="00FC168F" w:rsidRDefault="00D525B3" w:rsidP="008D182F">
      <w:pPr>
        <w:pStyle w:val="normal-p"/>
        <w:spacing w:before="120" w:after="120"/>
        <w:ind w:firstLine="709"/>
        <w:jc w:val="both"/>
        <w:rPr>
          <w:sz w:val="28"/>
          <w:szCs w:val="28"/>
          <w:lang w:val="nb-NO"/>
        </w:rPr>
      </w:pPr>
      <w:r w:rsidRPr="00FC168F">
        <w:rPr>
          <w:sz w:val="28"/>
          <w:szCs w:val="28"/>
          <w:lang w:val="nb-NO"/>
        </w:rPr>
        <w:t>- Báo cáo định kỳ, đột xuất: thực hiện báo cáo các hoạt động của Chương trình theo đúng quy định.</w:t>
      </w:r>
    </w:p>
    <w:p w14:paraId="22E998D4" w14:textId="77777777" w:rsidR="00591F69" w:rsidRPr="00FC168F" w:rsidRDefault="00010F7B" w:rsidP="008D182F">
      <w:pPr>
        <w:pStyle w:val="BodyText"/>
        <w:shd w:val="clear" w:color="auto" w:fill="auto"/>
        <w:spacing w:before="120" w:after="120" w:line="240" w:lineRule="auto"/>
        <w:ind w:firstLine="709"/>
        <w:jc w:val="both"/>
        <w:rPr>
          <w:sz w:val="28"/>
          <w:szCs w:val="28"/>
        </w:rPr>
      </w:pPr>
      <w:r w:rsidRPr="00FC168F">
        <w:rPr>
          <w:sz w:val="28"/>
          <w:szCs w:val="28"/>
          <w:lang w:eastAsia="vi-VN" w:bidi="vi-VN"/>
        </w:rPr>
        <w:t xml:space="preserve">- </w:t>
      </w:r>
      <w:r w:rsidR="00591F69" w:rsidRPr="00FC168F">
        <w:rPr>
          <w:sz w:val="28"/>
          <w:szCs w:val="28"/>
          <w:lang w:val="vi-VN" w:eastAsia="vi-VN" w:bidi="vi-VN"/>
        </w:rPr>
        <w:t>Có chế độ đãi ngộ cho cán bộ phụ trách chương trình tỉnh, huyện, xã và cộng tác viên.</w:t>
      </w:r>
    </w:p>
    <w:p w14:paraId="7698C59E" w14:textId="77777777" w:rsidR="000E7CA9" w:rsidRPr="00FC168F" w:rsidRDefault="000E7CA9" w:rsidP="008D182F">
      <w:pPr>
        <w:pStyle w:val="Heading10"/>
        <w:keepNext/>
        <w:keepLines/>
        <w:shd w:val="clear" w:color="auto" w:fill="auto"/>
        <w:spacing w:before="120" w:after="120" w:line="240" w:lineRule="auto"/>
        <w:ind w:firstLine="709"/>
        <w:rPr>
          <w:sz w:val="28"/>
          <w:szCs w:val="28"/>
          <w:lang w:val="en-US" w:eastAsia="vi-VN" w:bidi="vi-VN"/>
        </w:rPr>
      </w:pPr>
      <w:bookmarkStart w:id="10" w:name="bookmark30"/>
      <w:bookmarkStart w:id="11" w:name="bookmark31"/>
      <w:r w:rsidRPr="00FC168F">
        <w:rPr>
          <w:sz w:val="28"/>
          <w:szCs w:val="28"/>
          <w:lang w:val="en-US" w:eastAsia="vi-VN" w:bidi="vi-VN"/>
        </w:rPr>
        <w:lastRenderedPageBreak/>
        <w:t>V. Tổ chức thực hiện</w:t>
      </w:r>
      <w:bookmarkStart w:id="12" w:name="bookmark34"/>
      <w:bookmarkStart w:id="13" w:name="bookmark35"/>
      <w:bookmarkEnd w:id="10"/>
      <w:bookmarkEnd w:id="11"/>
    </w:p>
    <w:p w14:paraId="4151021A" w14:textId="1A49EBB8" w:rsidR="00D62764" w:rsidRPr="00FC168F" w:rsidRDefault="00D62764" w:rsidP="008D182F">
      <w:pPr>
        <w:pStyle w:val="normal-p"/>
        <w:spacing w:before="120" w:after="120"/>
        <w:ind w:firstLine="709"/>
        <w:jc w:val="both"/>
        <w:rPr>
          <w:b/>
          <w:spacing w:val="-2"/>
          <w:sz w:val="28"/>
          <w:szCs w:val="28"/>
          <w:lang w:val="vi-VN"/>
        </w:rPr>
      </w:pPr>
      <w:r w:rsidRPr="00FC168F">
        <w:rPr>
          <w:b/>
          <w:spacing w:val="-2"/>
          <w:sz w:val="28"/>
          <w:szCs w:val="28"/>
          <w:lang w:val="vi-VN"/>
        </w:rPr>
        <w:t>1</w:t>
      </w:r>
      <w:r w:rsidR="0037214F" w:rsidRPr="00FC168F">
        <w:rPr>
          <w:b/>
          <w:spacing w:val="-2"/>
          <w:sz w:val="28"/>
          <w:szCs w:val="28"/>
          <w:lang w:val="vi-VN"/>
        </w:rPr>
        <w:t>.</w:t>
      </w:r>
      <w:r w:rsidRPr="00FC168F">
        <w:rPr>
          <w:b/>
          <w:spacing w:val="-2"/>
          <w:sz w:val="28"/>
          <w:szCs w:val="28"/>
          <w:lang w:val="vi-VN"/>
        </w:rPr>
        <w:t xml:space="preserve"> Phòng Kế hoạch – Tài chính</w:t>
      </w:r>
      <w:r w:rsidR="0037214F" w:rsidRPr="00FC168F">
        <w:rPr>
          <w:b/>
          <w:spacing w:val="-2"/>
          <w:sz w:val="28"/>
          <w:szCs w:val="28"/>
          <w:lang w:val="vi-VN"/>
        </w:rPr>
        <w:t>, Sở Y tế</w:t>
      </w:r>
    </w:p>
    <w:p w14:paraId="4B96CAF8" w14:textId="34FB0493" w:rsidR="001A5CC2" w:rsidRPr="00FC168F" w:rsidRDefault="005C5009" w:rsidP="008D182F">
      <w:pPr>
        <w:pStyle w:val="normal-p"/>
        <w:spacing w:before="120" w:after="120"/>
        <w:ind w:firstLine="709"/>
        <w:jc w:val="both"/>
        <w:rPr>
          <w:bCs/>
          <w:spacing w:val="-2"/>
          <w:sz w:val="28"/>
          <w:szCs w:val="28"/>
          <w:lang w:val="vi-VN"/>
        </w:rPr>
      </w:pPr>
      <w:r w:rsidRPr="00FC168F">
        <w:rPr>
          <w:bCs/>
          <w:spacing w:val="-2"/>
          <w:sz w:val="28"/>
          <w:szCs w:val="28"/>
          <w:lang w:val="vi-VN"/>
        </w:rPr>
        <w:t xml:space="preserve">- </w:t>
      </w:r>
      <w:r w:rsidR="001A5CC2" w:rsidRPr="00FC168F">
        <w:rPr>
          <w:bCs/>
          <w:spacing w:val="-2"/>
          <w:sz w:val="28"/>
          <w:szCs w:val="28"/>
          <w:lang w:val="vi-VN"/>
        </w:rPr>
        <w:t xml:space="preserve">Chủ trì phối hợp các Sở, ban, ngành, Ủy ban nhân dân các huyện, thành phố chỉ đạo thực hiện Tiểu dự án 2 “Cải thiện dinh dưỡng” thuộc Dự án 3 Chương trình mục tiêu quốc gia giảm nghèo bền vững năm 2024 tỉnh </w:t>
      </w:r>
      <w:r w:rsidR="001A5CC2" w:rsidRPr="00FC168F">
        <w:rPr>
          <w:bCs/>
          <w:spacing w:val="-2"/>
          <w:sz w:val="28"/>
          <w:szCs w:val="28"/>
        </w:rPr>
        <w:t>Kiên Giang</w:t>
      </w:r>
      <w:r w:rsidR="001A5CC2" w:rsidRPr="00FC168F">
        <w:rPr>
          <w:bCs/>
          <w:spacing w:val="-2"/>
          <w:sz w:val="28"/>
          <w:szCs w:val="28"/>
          <w:lang w:val="vi-VN"/>
        </w:rPr>
        <w:t>.</w:t>
      </w:r>
    </w:p>
    <w:p w14:paraId="63C03321" w14:textId="76DAB082" w:rsidR="00077569" w:rsidRPr="00FC168F" w:rsidRDefault="00363795" w:rsidP="008D182F">
      <w:pPr>
        <w:pStyle w:val="normal-p"/>
        <w:spacing w:before="120" w:after="120"/>
        <w:ind w:firstLine="709"/>
        <w:jc w:val="both"/>
        <w:rPr>
          <w:bCs/>
          <w:spacing w:val="-2"/>
          <w:sz w:val="28"/>
          <w:szCs w:val="28"/>
          <w:lang w:val="vi-VN"/>
        </w:rPr>
      </w:pPr>
      <w:r>
        <w:rPr>
          <w:bCs/>
          <w:spacing w:val="-2"/>
          <w:sz w:val="28"/>
          <w:szCs w:val="28"/>
          <w:lang w:val="vi-VN"/>
        </w:rPr>
        <w:t xml:space="preserve">- </w:t>
      </w:r>
      <w:r w:rsidR="00077569" w:rsidRPr="00FC168F">
        <w:rPr>
          <w:bCs/>
          <w:spacing w:val="-2"/>
          <w:sz w:val="28"/>
          <w:szCs w:val="28"/>
          <w:lang w:val="vi-VN"/>
        </w:rPr>
        <w:t>Theo dõi, quản lý và phân bổ nguồn kinh phí triển khai thực hiện các hoạt động của Tiểu dự án 2 “Cải thiện dinh dưỡng”</w:t>
      </w:r>
      <w:r w:rsidR="001C3224" w:rsidRPr="00FC168F">
        <w:rPr>
          <w:bCs/>
          <w:spacing w:val="-2"/>
          <w:sz w:val="28"/>
          <w:szCs w:val="28"/>
          <w:lang w:val="vi-VN"/>
        </w:rPr>
        <w:t xml:space="preserve"> theo thẩm quyền được giao</w:t>
      </w:r>
      <w:r w:rsidR="00285E5A" w:rsidRPr="00FC168F">
        <w:rPr>
          <w:bCs/>
          <w:spacing w:val="-2"/>
          <w:sz w:val="28"/>
          <w:szCs w:val="28"/>
          <w:lang w:val="vi-VN"/>
        </w:rPr>
        <w:t xml:space="preserve"> đúng quy định.</w:t>
      </w:r>
    </w:p>
    <w:p w14:paraId="15C03521" w14:textId="56ACAAB0" w:rsidR="00F97957" w:rsidRPr="00FC168F" w:rsidRDefault="00F97957" w:rsidP="00F97957">
      <w:pPr>
        <w:pStyle w:val="normal-p"/>
        <w:spacing w:before="120" w:after="120"/>
        <w:ind w:firstLine="709"/>
        <w:jc w:val="both"/>
        <w:rPr>
          <w:b/>
          <w:spacing w:val="-2"/>
          <w:sz w:val="28"/>
          <w:szCs w:val="28"/>
          <w:lang w:val="vi-VN"/>
        </w:rPr>
      </w:pPr>
      <w:r w:rsidRPr="00FC168F">
        <w:rPr>
          <w:b/>
          <w:spacing w:val="-2"/>
          <w:sz w:val="28"/>
          <w:szCs w:val="28"/>
          <w:lang w:val="vi-VN"/>
        </w:rPr>
        <w:t>2. Phòng Nghiệp vụ Y, dược, Sở Y tế</w:t>
      </w:r>
    </w:p>
    <w:p w14:paraId="1253D73C" w14:textId="04848C86" w:rsidR="00F97957" w:rsidRPr="00FC168F" w:rsidRDefault="008F2166" w:rsidP="005C5009">
      <w:pPr>
        <w:pStyle w:val="normal-p"/>
        <w:spacing w:before="120" w:after="120"/>
        <w:ind w:firstLine="709"/>
        <w:jc w:val="both"/>
        <w:rPr>
          <w:bCs/>
          <w:sz w:val="28"/>
          <w:szCs w:val="28"/>
        </w:rPr>
      </w:pPr>
      <w:r w:rsidRPr="00FC168F">
        <w:rPr>
          <w:bCs/>
          <w:sz w:val="28"/>
          <w:szCs w:val="28"/>
          <w:lang w:val="vi-VN"/>
        </w:rPr>
        <w:t>Chỉ đạo</w:t>
      </w:r>
      <w:r w:rsidR="00DB05EE">
        <w:rPr>
          <w:bCs/>
          <w:sz w:val="28"/>
          <w:szCs w:val="28"/>
          <w:lang w:val="vi-VN"/>
        </w:rPr>
        <w:t>, theo dõi, đôn đốc các đơn vị</w:t>
      </w:r>
      <w:r w:rsidRPr="00FC168F">
        <w:rPr>
          <w:bCs/>
          <w:sz w:val="28"/>
          <w:szCs w:val="28"/>
          <w:lang w:val="vi-VN"/>
        </w:rPr>
        <w:t xml:space="preserve"> triển khai các hoạt động </w:t>
      </w:r>
      <w:r w:rsidR="001C3224" w:rsidRPr="00FC168F">
        <w:rPr>
          <w:bCs/>
          <w:sz w:val="28"/>
          <w:szCs w:val="28"/>
          <w:lang w:val="vi-VN"/>
        </w:rPr>
        <w:t xml:space="preserve">chuyên môn </w:t>
      </w:r>
      <w:r w:rsidRPr="00FC168F">
        <w:rPr>
          <w:bCs/>
          <w:sz w:val="28"/>
          <w:szCs w:val="28"/>
          <w:lang w:val="vi-VN"/>
        </w:rPr>
        <w:t>về dinh dưỡng theo lĩnh vực được phân công.</w:t>
      </w:r>
    </w:p>
    <w:p w14:paraId="4DEC559F" w14:textId="2F885DC6" w:rsidR="00591F69" w:rsidRPr="00FC168F" w:rsidRDefault="00387089" w:rsidP="008D182F">
      <w:pPr>
        <w:pStyle w:val="normal-p"/>
        <w:spacing w:before="120" w:after="120"/>
        <w:ind w:firstLine="709"/>
        <w:jc w:val="both"/>
        <w:rPr>
          <w:b/>
          <w:sz w:val="28"/>
          <w:szCs w:val="28"/>
          <w:lang w:val="vi-VN"/>
        </w:rPr>
      </w:pPr>
      <w:r w:rsidRPr="00FC168F">
        <w:rPr>
          <w:b/>
          <w:sz w:val="28"/>
          <w:szCs w:val="28"/>
          <w:lang w:val="vi-VN"/>
        </w:rPr>
        <w:t>3</w:t>
      </w:r>
      <w:r w:rsidR="001A5CC2" w:rsidRPr="00FC168F">
        <w:rPr>
          <w:b/>
          <w:sz w:val="28"/>
          <w:szCs w:val="28"/>
        </w:rPr>
        <w:t xml:space="preserve">. </w:t>
      </w:r>
      <w:r w:rsidR="00591F69" w:rsidRPr="00FC168F">
        <w:rPr>
          <w:b/>
          <w:sz w:val="28"/>
          <w:szCs w:val="28"/>
          <w:lang w:val="vi-VN" w:eastAsia="vi-VN" w:bidi="vi-VN"/>
        </w:rPr>
        <w:t>Trung tâm Kiểm soát bệnh tật tỉnh</w:t>
      </w:r>
      <w:bookmarkEnd w:id="12"/>
      <w:bookmarkEnd w:id="13"/>
    </w:p>
    <w:p w14:paraId="7E772FF9" w14:textId="705BA9FF" w:rsidR="00591F69" w:rsidRPr="00FC168F" w:rsidRDefault="00446440" w:rsidP="00C074AF">
      <w:pPr>
        <w:pStyle w:val="normal-p"/>
        <w:spacing w:before="120" w:after="120"/>
        <w:ind w:firstLine="709"/>
        <w:jc w:val="both"/>
        <w:rPr>
          <w:sz w:val="28"/>
          <w:szCs w:val="28"/>
          <w:lang w:val="vi-VN"/>
        </w:rPr>
      </w:pPr>
      <w:r w:rsidRPr="00FC168F">
        <w:rPr>
          <w:sz w:val="28"/>
          <w:szCs w:val="28"/>
          <w:lang w:val="vi-VN"/>
        </w:rPr>
        <w:t>- Là đ</w:t>
      </w:r>
      <w:r w:rsidR="001A5CC2" w:rsidRPr="00FC168F">
        <w:rPr>
          <w:sz w:val="28"/>
          <w:szCs w:val="28"/>
          <w:lang w:val="vi-VN"/>
        </w:rPr>
        <w:t>ơn vị đầu mối chủ trì, phối hợp với các đơn vị, địa phương có liên quan tham mưu Sở Y tế xây dựng kế hoạch và triển khai thực hiện các nội dung hoạt động Tiểu dự án 2</w:t>
      </w:r>
      <w:r w:rsidR="001A5CC2" w:rsidRPr="00FC168F">
        <w:rPr>
          <w:b/>
          <w:bCs/>
          <w:sz w:val="28"/>
          <w:szCs w:val="28"/>
          <w:lang w:val="vi-VN"/>
        </w:rPr>
        <w:t xml:space="preserve"> </w:t>
      </w:r>
      <w:r w:rsidR="001A5CC2" w:rsidRPr="00FC168F">
        <w:rPr>
          <w:sz w:val="28"/>
          <w:szCs w:val="28"/>
          <w:lang w:val="vi-VN"/>
        </w:rPr>
        <w:t>“Cải thiện dinh dưỡng” thuộc Dự án 3 chương trình mục tiêu Quốc gia giảm nghèo bền vững</w:t>
      </w:r>
      <w:r w:rsidR="001A5CC2" w:rsidRPr="00FC168F">
        <w:rPr>
          <w:b/>
          <w:bCs/>
          <w:sz w:val="28"/>
          <w:szCs w:val="28"/>
          <w:lang w:val="vi-VN"/>
        </w:rPr>
        <w:t xml:space="preserve"> </w:t>
      </w:r>
      <w:r w:rsidR="001A5CC2" w:rsidRPr="00FC168F">
        <w:rPr>
          <w:sz w:val="28"/>
          <w:szCs w:val="28"/>
          <w:lang w:val="vi-VN"/>
        </w:rPr>
        <w:t>năm 202</w:t>
      </w:r>
      <w:r w:rsidR="001A5CC2" w:rsidRPr="00FC168F">
        <w:rPr>
          <w:sz w:val="28"/>
          <w:szCs w:val="28"/>
        </w:rPr>
        <w:t>5</w:t>
      </w:r>
      <w:r w:rsidR="001A5CC2" w:rsidRPr="00FC168F">
        <w:rPr>
          <w:sz w:val="28"/>
          <w:szCs w:val="28"/>
          <w:lang w:val="vi-VN"/>
        </w:rPr>
        <w:t xml:space="preserve"> trên địa bàn tỉnh; trong đó tập trung tổ chức thực hiện một số nội dung:</w:t>
      </w:r>
      <w:r w:rsidR="00DE2192" w:rsidRPr="00FC168F">
        <w:rPr>
          <w:sz w:val="28"/>
          <w:szCs w:val="28"/>
          <w:lang w:val="vi-VN" w:eastAsia="vi-VN" w:bidi="vi-VN"/>
        </w:rPr>
        <w:t xml:space="preserve"> </w:t>
      </w:r>
      <w:r w:rsidR="00591F69" w:rsidRPr="00FC168F">
        <w:rPr>
          <w:sz w:val="28"/>
          <w:szCs w:val="28"/>
          <w:lang w:val="vi-VN" w:eastAsia="vi-VN" w:bidi="vi-VN"/>
        </w:rPr>
        <w:t>Hướng dẫn Trung tâm Y tế các huyện, thành phố xây dựng Kế hoạch hoạt động năm 202</w:t>
      </w:r>
      <w:r w:rsidR="000E7CA9" w:rsidRPr="00FC168F">
        <w:rPr>
          <w:sz w:val="28"/>
          <w:szCs w:val="28"/>
          <w:lang w:eastAsia="vi-VN" w:bidi="vi-VN"/>
        </w:rPr>
        <w:t>5</w:t>
      </w:r>
      <w:r w:rsidR="00591F69" w:rsidRPr="00FC168F">
        <w:rPr>
          <w:sz w:val="28"/>
          <w:szCs w:val="28"/>
          <w:lang w:val="vi-VN" w:eastAsia="vi-VN" w:bidi="vi-VN"/>
        </w:rPr>
        <w:t xml:space="preserve"> triển khai thực hiện các nội dung của Tiểu dự án 2: Cải thiện dinh dưỡng, thuộc Dự án 3. Hỗ trợ phát triển sản xuất, cải thiện dinh dưỡng Chương trình mục tiêu quốc gia giảm nghèo bền vững; tập huấn cho mạng lưới cán bộ Y tế cơ sở về phòng chống suy dinh dưỡng, thiếu vi chất dinh dưỡng cho bà</w:t>
      </w:r>
      <w:r w:rsidR="000E7CA9" w:rsidRPr="00FC168F">
        <w:rPr>
          <w:sz w:val="28"/>
          <w:szCs w:val="28"/>
          <w:lang w:eastAsia="vi-VN" w:bidi="vi-VN"/>
        </w:rPr>
        <w:t xml:space="preserve"> mẹ </w:t>
      </w:r>
      <w:r w:rsidR="00591F69" w:rsidRPr="00FC168F">
        <w:rPr>
          <w:sz w:val="28"/>
          <w:szCs w:val="28"/>
          <w:lang w:val="vi-VN" w:eastAsia="vi-VN" w:bidi="vi-VN"/>
        </w:rPr>
        <w:t>mang thai và cho con bú, trẻ em 0 -16 tuổi; giám sát đánh giá tình trạng dinh dưỡng trẻ 0 - 16 tuổi.</w:t>
      </w:r>
    </w:p>
    <w:p w14:paraId="3D786FF3" w14:textId="15F0AEC6" w:rsidR="00591F69" w:rsidRPr="00FC168F" w:rsidRDefault="00AE305C" w:rsidP="008D182F">
      <w:pPr>
        <w:pStyle w:val="BodyText"/>
        <w:shd w:val="clear" w:color="auto" w:fill="auto"/>
        <w:spacing w:before="120" w:after="120" w:line="240" w:lineRule="auto"/>
        <w:ind w:firstLine="709"/>
        <w:jc w:val="both"/>
        <w:rPr>
          <w:sz w:val="28"/>
          <w:szCs w:val="28"/>
        </w:rPr>
      </w:pPr>
      <w:r w:rsidRPr="00FC168F">
        <w:rPr>
          <w:sz w:val="28"/>
          <w:szCs w:val="28"/>
          <w:lang w:eastAsia="vi-VN" w:bidi="vi-VN"/>
        </w:rPr>
        <w:tab/>
      </w:r>
      <w:r w:rsidR="00134175" w:rsidRPr="00FC168F">
        <w:rPr>
          <w:sz w:val="28"/>
          <w:szCs w:val="28"/>
          <w:lang w:val="vi-VN" w:eastAsia="vi-VN" w:bidi="vi-VN"/>
        </w:rPr>
        <w:t>-</w:t>
      </w:r>
      <w:r w:rsidR="00DE2192" w:rsidRPr="00FC168F">
        <w:rPr>
          <w:sz w:val="28"/>
          <w:szCs w:val="28"/>
          <w:lang w:val="vi-VN" w:eastAsia="vi-VN" w:bidi="vi-VN"/>
        </w:rPr>
        <w:t xml:space="preserve"> </w:t>
      </w:r>
      <w:r w:rsidR="00591F69" w:rsidRPr="00FC168F">
        <w:rPr>
          <w:sz w:val="28"/>
          <w:szCs w:val="28"/>
          <w:lang w:val="vi-VN" w:eastAsia="vi-VN" w:bidi="vi-VN"/>
        </w:rPr>
        <w:t>Phối hợp giữa ngành Giáo dục lập kế hoạch tập huấn cho cán bộ, giáo viên, y tế trường học, cán bộ phụ trách bếp ăn học đường về công tác tổ chức bữa ăn học</w:t>
      </w:r>
      <w:r w:rsidR="000E7CA9" w:rsidRPr="00FC168F">
        <w:rPr>
          <w:sz w:val="28"/>
          <w:szCs w:val="28"/>
          <w:lang w:eastAsia="vi-VN" w:bidi="vi-VN"/>
        </w:rPr>
        <w:t>.</w:t>
      </w:r>
    </w:p>
    <w:p w14:paraId="506B86EE" w14:textId="7A16CA90" w:rsidR="00591F69" w:rsidRPr="00FC168F" w:rsidRDefault="00C2001F" w:rsidP="008D182F">
      <w:pPr>
        <w:pStyle w:val="BodyText"/>
        <w:shd w:val="clear" w:color="auto" w:fill="auto"/>
        <w:spacing w:before="120" w:after="120" w:line="240" w:lineRule="auto"/>
        <w:ind w:firstLine="709"/>
        <w:jc w:val="both"/>
        <w:rPr>
          <w:sz w:val="28"/>
          <w:szCs w:val="28"/>
        </w:rPr>
      </w:pPr>
      <w:r w:rsidRPr="00FC168F">
        <w:rPr>
          <w:sz w:val="28"/>
          <w:szCs w:val="28"/>
          <w:lang w:val="vi-VN" w:eastAsia="vi-VN" w:bidi="vi-VN"/>
        </w:rPr>
        <w:t>-</w:t>
      </w:r>
      <w:r w:rsidR="00DE2192" w:rsidRPr="00FC168F">
        <w:rPr>
          <w:sz w:val="28"/>
          <w:szCs w:val="28"/>
          <w:lang w:val="vi-VN" w:eastAsia="vi-VN" w:bidi="vi-VN"/>
        </w:rPr>
        <w:t xml:space="preserve"> </w:t>
      </w:r>
      <w:r w:rsidR="00591F69" w:rsidRPr="00FC168F">
        <w:rPr>
          <w:sz w:val="28"/>
          <w:szCs w:val="28"/>
          <w:lang w:val="vi-VN" w:eastAsia="vi-VN" w:bidi="vi-VN"/>
        </w:rPr>
        <w:t>Tham mưu Sở Y tế, phối hợp với các Sở, ban, ngành, đoàn thể, các đơn vị có liên quan triển khai thực hiện giám sát, đánh giá các nội dung hoạt động của Chương trình; thực hiện giám sát, hỗ trợ, đánh giá định kỳ 2 lần/năm hoặc đột xuất.</w:t>
      </w:r>
    </w:p>
    <w:p w14:paraId="48244781" w14:textId="32CC61A1" w:rsidR="00F56C68" w:rsidRPr="00FC168F" w:rsidRDefault="00134175" w:rsidP="008D182F">
      <w:pPr>
        <w:pStyle w:val="BodyText"/>
        <w:shd w:val="clear" w:color="auto" w:fill="auto"/>
        <w:spacing w:before="120" w:after="120" w:line="240" w:lineRule="auto"/>
        <w:ind w:firstLine="709"/>
        <w:jc w:val="both"/>
        <w:rPr>
          <w:sz w:val="28"/>
          <w:szCs w:val="28"/>
        </w:rPr>
      </w:pPr>
      <w:r w:rsidRPr="00FC168F">
        <w:rPr>
          <w:sz w:val="28"/>
          <w:szCs w:val="28"/>
          <w:lang w:val="vi-VN" w:eastAsia="vi-VN" w:bidi="vi-VN"/>
        </w:rPr>
        <w:t xml:space="preserve">- </w:t>
      </w:r>
      <w:r w:rsidR="00591F69" w:rsidRPr="00FC168F">
        <w:rPr>
          <w:sz w:val="28"/>
          <w:szCs w:val="28"/>
          <w:lang w:val="vi-VN" w:eastAsia="vi-VN" w:bidi="vi-VN"/>
        </w:rPr>
        <w:t>Tổng h</w:t>
      </w:r>
      <w:r w:rsidR="001A5CC2" w:rsidRPr="00FC168F">
        <w:rPr>
          <w:sz w:val="28"/>
          <w:szCs w:val="28"/>
          <w:lang w:eastAsia="vi-VN" w:bidi="vi-VN"/>
        </w:rPr>
        <w:t>ợ</w:t>
      </w:r>
      <w:r w:rsidR="00591F69" w:rsidRPr="00FC168F">
        <w:rPr>
          <w:sz w:val="28"/>
          <w:szCs w:val="28"/>
          <w:lang w:val="vi-VN" w:eastAsia="vi-VN" w:bidi="vi-VN"/>
        </w:rPr>
        <w:t>p, báo cáo kết quả triển khai thực hiện các nội dung hoạt động thuộc lĩnh vực đơn vị phụ trách.</w:t>
      </w:r>
      <w:bookmarkStart w:id="14" w:name="bookmark36"/>
      <w:bookmarkStart w:id="15" w:name="bookmark37"/>
    </w:p>
    <w:p w14:paraId="32D8010C" w14:textId="29909EB3" w:rsidR="00591F69" w:rsidRPr="00FC168F" w:rsidRDefault="00387089" w:rsidP="008D182F">
      <w:pPr>
        <w:pStyle w:val="BodyText"/>
        <w:shd w:val="clear" w:color="auto" w:fill="auto"/>
        <w:spacing w:before="120" w:after="120" w:line="240" w:lineRule="auto"/>
        <w:ind w:firstLine="709"/>
        <w:jc w:val="both"/>
        <w:rPr>
          <w:b/>
          <w:bCs/>
          <w:sz w:val="28"/>
          <w:szCs w:val="28"/>
        </w:rPr>
      </w:pPr>
      <w:r w:rsidRPr="00FC168F">
        <w:rPr>
          <w:b/>
          <w:bCs/>
          <w:sz w:val="28"/>
          <w:szCs w:val="28"/>
          <w:lang w:val="vi-VN" w:eastAsia="vi-VN" w:bidi="vi-VN"/>
        </w:rPr>
        <w:t>4</w:t>
      </w:r>
      <w:r w:rsidR="00F56C68" w:rsidRPr="00FC168F">
        <w:rPr>
          <w:b/>
          <w:bCs/>
          <w:sz w:val="28"/>
          <w:szCs w:val="28"/>
          <w:lang w:eastAsia="vi-VN" w:bidi="vi-VN"/>
        </w:rPr>
        <w:t xml:space="preserve">. </w:t>
      </w:r>
      <w:r w:rsidR="00591F69" w:rsidRPr="00FC168F">
        <w:rPr>
          <w:b/>
          <w:bCs/>
          <w:sz w:val="28"/>
          <w:szCs w:val="28"/>
          <w:lang w:val="vi-VN" w:eastAsia="vi-VN" w:bidi="vi-VN"/>
        </w:rPr>
        <w:t>Trung tâm Y tế các huyện, thành phố</w:t>
      </w:r>
      <w:bookmarkEnd w:id="14"/>
      <w:bookmarkEnd w:id="15"/>
    </w:p>
    <w:p w14:paraId="41D04C05" w14:textId="4B290346" w:rsidR="0001151F" w:rsidRPr="00FC168F" w:rsidRDefault="003D11E6" w:rsidP="008D182F">
      <w:pPr>
        <w:pStyle w:val="normal-p"/>
        <w:spacing w:before="120" w:after="120"/>
        <w:ind w:firstLine="709"/>
        <w:jc w:val="both"/>
        <w:rPr>
          <w:spacing w:val="-2"/>
          <w:sz w:val="28"/>
          <w:szCs w:val="28"/>
          <w:lang w:val="vi-VN"/>
        </w:rPr>
      </w:pPr>
      <w:r w:rsidRPr="00FC168F">
        <w:rPr>
          <w:spacing w:val="-2"/>
          <w:sz w:val="28"/>
          <w:szCs w:val="28"/>
          <w:lang w:val="vi-VN"/>
        </w:rPr>
        <w:t xml:space="preserve">- </w:t>
      </w:r>
      <w:r w:rsidR="001A5CC2" w:rsidRPr="00FC168F">
        <w:rPr>
          <w:spacing w:val="-2"/>
          <w:sz w:val="28"/>
          <w:szCs w:val="28"/>
          <w:lang w:val="vi-VN"/>
        </w:rPr>
        <w:t>Xây dựng kế hoạch và tham mưu Ủy ban nhân dân các huyện, thành phố</w:t>
      </w:r>
      <w:r w:rsidR="0001151F" w:rsidRPr="00FC168F">
        <w:rPr>
          <w:spacing w:val="-2"/>
          <w:sz w:val="28"/>
          <w:szCs w:val="28"/>
          <w:lang w:val="vi-VN"/>
        </w:rPr>
        <w:t xml:space="preserve"> phân bổ kinh phí triển khai hoạt động </w:t>
      </w:r>
      <w:r w:rsidR="0001151F" w:rsidRPr="00FC168F">
        <w:rPr>
          <w:sz w:val="28"/>
          <w:szCs w:val="28"/>
          <w:lang w:val="vi-VN"/>
        </w:rPr>
        <w:t>Tiểu dự án 2</w:t>
      </w:r>
      <w:r w:rsidR="0001151F" w:rsidRPr="00FC168F">
        <w:rPr>
          <w:b/>
          <w:bCs/>
          <w:sz w:val="28"/>
          <w:szCs w:val="28"/>
          <w:lang w:val="vi-VN"/>
        </w:rPr>
        <w:t xml:space="preserve"> </w:t>
      </w:r>
      <w:r w:rsidR="0001151F" w:rsidRPr="00FC168F">
        <w:rPr>
          <w:sz w:val="28"/>
          <w:szCs w:val="28"/>
          <w:lang w:val="vi-VN"/>
        </w:rPr>
        <w:t>“Cải thiện dinh dưỡng” thuộc Dự án 3 chương trình mục tiêu Quốc gia giảm nghèo bền vững</w:t>
      </w:r>
      <w:r w:rsidR="0001151F" w:rsidRPr="00FC168F">
        <w:rPr>
          <w:b/>
          <w:bCs/>
          <w:sz w:val="28"/>
          <w:szCs w:val="28"/>
          <w:lang w:val="vi-VN"/>
        </w:rPr>
        <w:t xml:space="preserve"> </w:t>
      </w:r>
      <w:r w:rsidR="0001151F" w:rsidRPr="00FC168F">
        <w:rPr>
          <w:sz w:val="28"/>
          <w:szCs w:val="28"/>
          <w:lang w:val="vi-VN"/>
        </w:rPr>
        <w:t>năm 202</w:t>
      </w:r>
      <w:r w:rsidR="0001151F" w:rsidRPr="00FC168F">
        <w:rPr>
          <w:sz w:val="28"/>
          <w:szCs w:val="28"/>
        </w:rPr>
        <w:t>5</w:t>
      </w:r>
      <w:r w:rsidR="0001151F" w:rsidRPr="00FC168F">
        <w:rPr>
          <w:sz w:val="28"/>
          <w:szCs w:val="28"/>
          <w:lang w:val="vi-VN"/>
        </w:rPr>
        <w:t xml:space="preserve"> trên địa bàn</w:t>
      </w:r>
      <w:r w:rsidR="00433C9F" w:rsidRPr="00FC168F">
        <w:rPr>
          <w:sz w:val="28"/>
          <w:szCs w:val="28"/>
          <w:lang w:val="vi-VN"/>
        </w:rPr>
        <w:t xml:space="preserve"> theo quy định</w:t>
      </w:r>
      <w:r w:rsidR="0072466F" w:rsidRPr="00FC168F">
        <w:rPr>
          <w:sz w:val="28"/>
          <w:szCs w:val="28"/>
          <w:lang w:val="vi-VN"/>
        </w:rPr>
        <w:t>.</w:t>
      </w:r>
    </w:p>
    <w:p w14:paraId="3D02087D" w14:textId="361BA3A3" w:rsidR="001A5CC2" w:rsidRPr="00FC168F" w:rsidRDefault="0072466F" w:rsidP="00690D2C">
      <w:pPr>
        <w:pStyle w:val="normal-p"/>
        <w:spacing w:before="120" w:after="120"/>
        <w:ind w:firstLine="709"/>
        <w:jc w:val="both"/>
        <w:rPr>
          <w:spacing w:val="-2"/>
          <w:sz w:val="28"/>
          <w:szCs w:val="28"/>
          <w:lang w:val="vi-VN"/>
        </w:rPr>
      </w:pPr>
      <w:r w:rsidRPr="00FC168F">
        <w:rPr>
          <w:spacing w:val="-2"/>
          <w:sz w:val="28"/>
          <w:szCs w:val="28"/>
          <w:lang w:val="vi-VN"/>
        </w:rPr>
        <w:t>- C</w:t>
      </w:r>
      <w:r w:rsidR="001A5CC2" w:rsidRPr="00FC168F">
        <w:rPr>
          <w:spacing w:val="-2"/>
          <w:sz w:val="28"/>
          <w:szCs w:val="28"/>
          <w:lang w:val="vi-VN"/>
        </w:rPr>
        <w:t>hỉ đạo các Trạm Y tế xã, phường</w:t>
      </w:r>
      <w:r w:rsidR="00767472" w:rsidRPr="00FC168F">
        <w:rPr>
          <w:spacing w:val="-2"/>
          <w:sz w:val="28"/>
          <w:szCs w:val="28"/>
          <w:lang w:val="vi-VN"/>
        </w:rPr>
        <w:t>, thị trấn</w:t>
      </w:r>
      <w:r w:rsidR="001A5CC2" w:rsidRPr="00FC168F">
        <w:rPr>
          <w:spacing w:val="-2"/>
          <w:sz w:val="28"/>
          <w:szCs w:val="28"/>
          <w:lang w:val="vi-VN"/>
        </w:rPr>
        <w:t xml:space="preserve"> phối hợp với các đơn vị, ban ngành có liên quan tổ chức triển khai thực hiện các nội dung hoạt động tại kế hoạch này; trong đó tập trung tổ chức thực hiện một số nội dung sau:</w:t>
      </w:r>
      <w:r w:rsidR="00690D2C" w:rsidRPr="00FC168F">
        <w:rPr>
          <w:spacing w:val="-2"/>
          <w:sz w:val="28"/>
          <w:szCs w:val="28"/>
          <w:lang w:val="vi-VN"/>
        </w:rPr>
        <w:t xml:space="preserve"> </w:t>
      </w:r>
      <w:r w:rsidR="001A5CC2" w:rsidRPr="00FC168F">
        <w:rPr>
          <w:color w:val="000000"/>
          <w:sz w:val="28"/>
          <w:szCs w:val="28"/>
          <w:lang w:val="it-CH"/>
        </w:rPr>
        <w:t xml:space="preserve">Cải thiện tình trạng </w:t>
      </w:r>
      <w:r w:rsidR="001A5CC2" w:rsidRPr="00FC168F">
        <w:rPr>
          <w:color w:val="000000"/>
          <w:sz w:val="28"/>
          <w:szCs w:val="28"/>
          <w:lang w:val="it-CH"/>
        </w:rPr>
        <w:lastRenderedPageBreak/>
        <w:t>thiếu vi chất dinh dưỡng ở trẻ em dưới 16 tuổi thuộc hộ nghèo, hộ cận nghèo, hộ mới thoát nghèo sinh sống trên địa bàn tỉnh Kiên Giang; h</w:t>
      </w:r>
      <w:r w:rsidR="001A5CC2" w:rsidRPr="00FC168F">
        <w:rPr>
          <w:bCs/>
          <w:sz w:val="28"/>
          <w:szCs w:val="28"/>
          <w:lang w:val="vi-VN"/>
        </w:rPr>
        <w:t xml:space="preserve">ằng năm dự kiến tổng hợp số liệu đối tượng </w:t>
      </w:r>
      <w:r w:rsidR="001A5CC2" w:rsidRPr="00FC168F">
        <w:rPr>
          <w:color w:val="000000"/>
          <w:sz w:val="28"/>
          <w:szCs w:val="28"/>
          <w:lang w:val="it-CH"/>
        </w:rPr>
        <w:t>thiếu vi chất dinh dưỡng, lập</w:t>
      </w:r>
      <w:r w:rsidR="001A5CC2" w:rsidRPr="00FC168F">
        <w:rPr>
          <w:bCs/>
          <w:sz w:val="28"/>
          <w:szCs w:val="28"/>
          <w:lang w:val="it-CH"/>
        </w:rPr>
        <w:t xml:space="preserve"> </w:t>
      </w:r>
      <w:r w:rsidR="001A5CC2" w:rsidRPr="00FC168F">
        <w:rPr>
          <w:bCs/>
          <w:sz w:val="28"/>
          <w:szCs w:val="28"/>
          <w:lang w:val="vi-VN"/>
        </w:rPr>
        <w:t>dự trù kinh phí để mua viên đa vi chất, các sản phẩm bổ sung vi chất dinh dưỡng (viên sắt, kẽm, sản phẩm dinh dưỡng…), thuốc tẩy giun, theo các quy định hiện hành;</w:t>
      </w:r>
    </w:p>
    <w:p w14:paraId="120C6FFD" w14:textId="77777777" w:rsidR="001A5CC2" w:rsidRPr="00FC168F" w:rsidRDefault="001A5CC2" w:rsidP="008D182F">
      <w:pPr>
        <w:pStyle w:val="normal-p"/>
        <w:spacing w:before="120" w:after="120"/>
        <w:ind w:firstLine="709"/>
        <w:jc w:val="both"/>
        <w:rPr>
          <w:sz w:val="28"/>
          <w:szCs w:val="28"/>
        </w:rPr>
      </w:pPr>
      <w:r w:rsidRPr="00FC168F">
        <w:rPr>
          <w:sz w:val="28"/>
          <w:szCs w:val="28"/>
          <w:lang w:val="vi-VN"/>
        </w:rPr>
        <w:t>- Tổ chức theo dõi, đánh giá, hỗ trợ về chuyên môn, kỹ thuật cho các Trạm Y tế xã. Báo cáo định kỳ, đột xuất kết quả tổ chức triển khai thực hiện các nội dung Cải thiện tình trạng dinh dưỡng cho cấp có thẩm quyền theo quy định</w:t>
      </w:r>
      <w:r w:rsidR="00694038" w:rsidRPr="00FC168F">
        <w:rPr>
          <w:sz w:val="28"/>
          <w:szCs w:val="28"/>
        </w:rPr>
        <w:t>.</w:t>
      </w:r>
    </w:p>
    <w:p w14:paraId="023108D1" w14:textId="0649C1DC" w:rsidR="001A5CC2" w:rsidRPr="00FC168F" w:rsidRDefault="00ED33D9" w:rsidP="008D182F">
      <w:pPr>
        <w:pStyle w:val="normal-p"/>
        <w:spacing w:before="120" w:after="120"/>
        <w:ind w:firstLine="709"/>
        <w:jc w:val="both"/>
        <w:rPr>
          <w:sz w:val="28"/>
          <w:szCs w:val="28"/>
          <w:lang w:val="vi-VN"/>
        </w:rPr>
      </w:pPr>
      <w:r w:rsidRPr="00FC168F">
        <w:rPr>
          <w:sz w:val="28"/>
          <w:szCs w:val="28"/>
          <w:lang w:val="vi-VN"/>
        </w:rPr>
        <w:t xml:space="preserve">Trên đây là </w:t>
      </w:r>
      <w:r w:rsidR="001A5CC2" w:rsidRPr="00FC168F">
        <w:rPr>
          <w:sz w:val="28"/>
          <w:szCs w:val="28"/>
          <w:lang w:val="vi-VN"/>
        </w:rPr>
        <w:t>báo cáo kết quả thực hiện 6 tháng đầu</w:t>
      </w:r>
      <w:r w:rsidR="007251DE" w:rsidRPr="00FC168F">
        <w:rPr>
          <w:sz w:val="28"/>
          <w:szCs w:val="28"/>
        </w:rPr>
        <w:t xml:space="preserve">, khả năng thực hiện 9 tháng và ước thực hiện cả </w:t>
      </w:r>
      <w:r w:rsidR="001A5CC2" w:rsidRPr="00FC168F">
        <w:rPr>
          <w:sz w:val="28"/>
          <w:szCs w:val="28"/>
          <w:lang w:val="vi-VN"/>
        </w:rPr>
        <w:t>năm 202</w:t>
      </w:r>
      <w:r w:rsidR="007251DE" w:rsidRPr="00FC168F">
        <w:rPr>
          <w:sz w:val="28"/>
          <w:szCs w:val="28"/>
        </w:rPr>
        <w:t>4</w:t>
      </w:r>
      <w:r w:rsidR="007B46A2" w:rsidRPr="00FC168F">
        <w:rPr>
          <w:sz w:val="28"/>
          <w:szCs w:val="28"/>
          <w:lang w:val="vi-VN"/>
        </w:rPr>
        <w:t>;</w:t>
      </w:r>
      <w:r w:rsidR="001A5CC2" w:rsidRPr="00FC168F">
        <w:rPr>
          <w:sz w:val="28"/>
          <w:szCs w:val="28"/>
          <w:lang w:val="vi-VN"/>
        </w:rPr>
        <w:t xml:space="preserve"> </w:t>
      </w:r>
      <w:r w:rsidR="004741C1" w:rsidRPr="00FC168F">
        <w:rPr>
          <w:sz w:val="28"/>
          <w:szCs w:val="28"/>
        </w:rPr>
        <w:t>K</w:t>
      </w:r>
      <w:r w:rsidR="007251DE" w:rsidRPr="00FC168F">
        <w:rPr>
          <w:sz w:val="28"/>
          <w:szCs w:val="28"/>
        </w:rPr>
        <w:t>ế hoạch</w:t>
      </w:r>
      <w:r w:rsidR="001A5CC2" w:rsidRPr="00FC168F">
        <w:rPr>
          <w:sz w:val="28"/>
          <w:szCs w:val="28"/>
          <w:lang w:val="vi-VN"/>
        </w:rPr>
        <w:t xml:space="preserve"> hoạt động và kinh phí năm 202</w:t>
      </w:r>
      <w:r w:rsidR="007251DE" w:rsidRPr="00FC168F">
        <w:rPr>
          <w:sz w:val="28"/>
          <w:szCs w:val="28"/>
        </w:rPr>
        <w:t>5</w:t>
      </w:r>
      <w:r w:rsidR="001A5CC2" w:rsidRPr="00FC168F">
        <w:rPr>
          <w:sz w:val="28"/>
          <w:szCs w:val="28"/>
          <w:lang w:val="vi-VN"/>
        </w:rPr>
        <w:t xml:space="preserve"> thực hiện nhiệm vụ “Cải thiện dinh dưỡng”</w:t>
      </w:r>
      <w:r w:rsidR="004741C1" w:rsidRPr="00FC168F">
        <w:rPr>
          <w:sz w:val="28"/>
          <w:szCs w:val="28"/>
          <w:lang w:val="vi-VN"/>
        </w:rPr>
        <w:t xml:space="preserve"> của Sở Y tế</w:t>
      </w:r>
      <w:r w:rsidR="000148A9" w:rsidRPr="00FC168F">
        <w:rPr>
          <w:sz w:val="28"/>
          <w:szCs w:val="28"/>
          <w:lang w:val="vi-VN"/>
        </w:rPr>
        <w:t>. Nhận được Kế hoạch yêu cầu các cơ quan, đơn vị liên quan triển khai thực hiện hiệu quả các nội dung đề ra. Trong quá trình thực hiện có khó khăn, vướng mắc kịp thời báo cáo về Sở Y tế (qua Trung tâm Kiểm soát bệnh tật) để xem xét, chỉ đạo</w:t>
      </w:r>
      <w:r w:rsidR="001A5CC2" w:rsidRPr="00FC168F">
        <w:rPr>
          <w:sz w:val="28"/>
          <w:szCs w:val="28"/>
          <w:lang w:val="vi-VN"/>
        </w:rPr>
        <w:t>./.</w:t>
      </w:r>
    </w:p>
    <w:p w14:paraId="2E2BED7A" w14:textId="77777777" w:rsidR="001A5CC2" w:rsidRPr="00FC168F" w:rsidRDefault="001A5CC2" w:rsidP="001A5CC2">
      <w:pPr>
        <w:pStyle w:val="normal-p"/>
        <w:spacing w:before="120" w:after="120"/>
        <w:ind w:firstLine="720"/>
        <w:jc w:val="both"/>
        <w:rPr>
          <w:sz w:val="28"/>
          <w:szCs w:val="28"/>
          <w:lang w:val="vi-VN"/>
        </w:rPr>
      </w:pPr>
    </w:p>
    <w:tbl>
      <w:tblPr>
        <w:tblW w:w="5000" w:type="pct"/>
        <w:tblLook w:val="04A0" w:firstRow="1" w:lastRow="0" w:firstColumn="1" w:lastColumn="0" w:noHBand="0" w:noVBand="1"/>
      </w:tblPr>
      <w:tblGrid>
        <w:gridCol w:w="4411"/>
        <w:gridCol w:w="4661"/>
      </w:tblGrid>
      <w:tr w:rsidR="001A5CC2" w:rsidRPr="00FC168F" w14:paraId="5267C82E" w14:textId="77777777">
        <w:tc>
          <w:tcPr>
            <w:tcW w:w="2431" w:type="pct"/>
            <w:shd w:val="clear" w:color="auto" w:fill="auto"/>
          </w:tcPr>
          <w:p w14:paraId="664239F6" w14:textId="77777777" w:rsidR="001A5CC2" w:rsidRPr="00FC168F" w:rsidRDefault="001A5CC2">
            <w:pPr>
              <w:rPr>
                <w:rFonts w:ascii="Times New Roman" w:hAnsi="Times New Roman"/>
                <w:b/>
                <w:bCs/>
                <w:i/>
                <w:iCs/>
                <w:lang w:val="nb-NO"/>
              </w:rPr>
            </w:pPr>
            <w:r w:rsidRPr="00FC168F">
              <w:rPr>
                <w:rFonts w:ascii="Times New Roman" w:hAnsi="Times New Roman"/>
                <w:b/>
                <w:bCs/>
                <w:i/>
                <w:iCs/>
                <w:lang w:val="nb-NO"/>
              </w:rPr>
              <w:t>Nơi nhận:</w:t>
            </w:r>
          </w:p>
          <w:p w14:paraId="156F765F" w14:textId="326D42B2" w:rsidR="005D30F0" w:rsidRPr="00FC168F" w:rsidRDefault="001A5CC2">
            <w:pPr>
              <w:jc w:val="both"/>
              <w:rPr>
                <w:rFonts w:ascii="Times New Roman" w:hAnsi="Times New Roman"/>
                <w:bCs/>
                <w:iCs/>
                <w:sz w:val="22"/>
                <w:szCs w:val="22"/>
                <w:lang w:val="nb-NO"/>
              </w:rPr>
            </w:pPr>
            <w:r w:rsidRPr="00FC168F">
              <w:rPr>
                <w:rFonts w:ascii="Times New Roman" w:hAnsi="Times New Roman"/>
                <w:bCs/>
                <w:iCs/>
                <w:sz w:val="22"/>
                <w:szCs w:val="22"/>
                <w:lang w:val="nb-NO"/>
              </w:rPr>
              <w:t>- Bộ Y tế</w:t>
            </w:r>
            <w:r w:rsidR="00A847FF" w:rsidRPr="00FC168F">
              <w:rPr>
                <w:rFonts w:ascii="Times New Roman" w:hAnsi="Times New Roman"/>
                <w:bCs/>
                <w:iCs/>
                <w:sz w:val="22"/>
                <w:szCs w:val="22"/>
                <w:lang w:val="vi-VN"/>
              </w:rPr>
              <w:t xml:space="preserve"> (</w:t>
            </w:r>
            <w:r w:rsidR="005D30F0" w:rsidRPr="00FC168F">
              <w:rPr>
                <w:rFonts w:ascii="Times New Roman" w:hAnsi="Times New Roman"/>
                <w:bCs/>
                <w:iCs/>
                <w:sz w:val="22"/>
                <w:szCs w:val="22"/>
                <w:lang w:val="nb-NO"/>
              </w:rPr>
              <w:t>Vụ Sức khỏe BM</w:t>
            </w:r>
            <w:r w:rsidR="00CA33E6" w:rsidRPr="00FC168F">
              <w:rPr>
                <w:rFonts w:ascii="Times New Roman" w:hAnsi="Times New Roman"/>
                <w:bCs/>
                <w:iCs/>
                <w:sz w:val="22"/>
                <w:szCs w:val="22"/>
                <w:lang w:val="vi-VN"/>
              </w:rPr>
              <w:t>-</w:t>
            </w:r>
            <w:r w:rsidR="005D30F0" w:rsidRPr="00FC168F">
              <w:rPr>
                <w:rFonts w:ascii="Times New Roman" w:hAnsi="Times New Roman"/>
                <w:bCs/>
                <w:iCs/>
                <w:sz w:val="22"/>
                <w:szCs w:val="22"/>
                <w:lang w:val="nb-NO"/>
              </w:rPr>
              <w:t>TE</w:t>
            </w:r>
            <w:r w:rsidR="00A847FF" w:rsidRPr="00FC168F">
              <w:rPr>
                <w:rFonts w:ascii="Times New Roman" w:hAnsi="Times New Roman"/>
                <w:bCs/>
                <w:iCs/>
                <w:sz w:val="22"/>
                <w:szCs w:val="22"/>
                <w:lang w:val="vi-VN"/>
              </w:rPr>
              <w:t>)</w:t>
            </w:r>
            <w:r w:rsidR="005D30F0" w:rsidRPr="00FC168F">
              <w:rPr>
                <w:rFonts w:ascii="Times New Roman" w:hAnsi="Times New Roman"/>
                <w:bCs/>
                <w:iCs/>
                <w:sz w:val="22"/>
                <w:szCs w:val="22"/>
                <w:lang w:val="nb-NO"/>
              </w:rPr>
              <w:t>;</w:t>
            </w:r>
          </w:p>
          <w:p w14:paraId="3C7806AD" w14:textId="468CEE9D" w:rsidR="00566626" w:rsidRPr="00FC168F" w:rsidRDefault="00566626">
            <w:pPr>
              <w:jc w:val="both"/>
              <w:rPr>
                <w:rFonts w:ascii="Times New Roman" w:hAnsi="Times New Roman"/>
                <w:bCs/>
                <w:iCs/>
                <w:sz w:val="22"/>
                <w:szCs w:val="22"/>
                <w:lang w:val="nb-NO"/>
              </w:rPr>
            </w:pPr>
            <w:r w:rsidRPr="00FC168F">
              <w:rPr>
                <w:rFonts w:ascii="Times New Roman" w:hAnsi="Times New Roman"/>
                <w:bCs/>
                <w:iCs/>
                <w:sz w:val="22"/>
                <w:szCs w:val="22"/>
                <w:lang w:val="vi-VN"/>
              </w:rPr>
              <w:t xml:space="preserve">- </w:t>
            </w:r>
            <w:r w:rsidRPr="00FC168F">
              <w:rPr>
                <w:rFonts w:ascii="Times New Roman" w:hAnsi="Times New Roman"/>
                <w:bCs/>
                <w:iCs/>
                <w:sz w:val="22"/>
                <w:szCs w:val="22"/>
                <w:lang w:val="nb-NO"/>
              </w:rPr>
              <w:t>Viện Dinh Dưỡng;</w:t>
            </w:r>
          </w:p>
          <w:p w14:paraId="15251F1D" w14:textId="215C1126" w:rsidR="001A5CC2" w:rsidRPr="00FC168F" w:rsidRDefault="001A5CC2">
            <w:pPr>
              <w:jc w:val="both"/>
              <w:rPr>
                <w:rFonts w:ascii="Times New Roman" w:hAnsi="Times New Roman"/>
                <w:bCs/>
                <w:iCs/>
                <w:sz w:val="22"/>
                <w:szCs w:val="22"/>
                <w:lang w:val="nb-NO"/>
              </w:rPr>
            </w:pPr>
            <w:r w:rsidRPr="00FC168F">
              <w:rPr>
                <w:rFonts w:ascii="Times New Roman" w:hAnsi="Times New Roman"/>
                <w:bCs/>
                <w:iCs/>
                <w:sz w:val="22"/>
                <w:szCs w:val="22"/>
                <w:lang w:val="nb-NO"/>
              </w:rPr>
              <w:t>- UBND tỉnh</w:t>
            </w:r>
            <w:r w:rsidR="005D30F0" w:rsidRPr="00FC168F">
              <w:rPr>
                <w:rFonts w:ascii="Times New Roman" w:hAnsi="Times New Roman"/>
                <w:bCs/>
                <w:iCs/>
                <w:sz w:val="22"/>
                <w:szCs w:val="22"/>
                <w:lang w:val="vi-VN"/>
              </w:rPr>
              <w:t xml:space="preserve"> </w:t>
            </w:r>
            <w:r w:rsidR="00435127" w:rsidRPr="00FC168F">
              <w:rPr>
                <w:rFonts w:ascii="Times New Roman" w:hAnsi="Times New Roman"/>
                <w:bCs/>
                <w:iCs/>
                <w:sz w:val="22"/>
                <w:szCs w:val="22"/>
                <w:lang w:val="vi-VN"/>
              </w:rPr>
              <w:t>(để b/c)</w:t>
            </w:r>
            <w:r w:rsidRPr="00FC168F">
              <w:rPr>
                <w:rFonts w:ascii="Times New Roman" w:hAnsi="Times New Roman"/>
                <w:bCs/>
                <w:iCs/>
                <w:sz w:val="22"/>
                <w:szCs w:val="22"/>
                <w:lang w:val="nb-NO"/>
              </w:rPr>
              <w:t>;</w:t>
            </w:r>
          </w:p>
          <w:p w14:paraId="01FF590F" w14:textId="77777777" w:rsidR="001A5CC2" w:rsidRPr="00FC168F" w:rsidRDefault="001A5CC2">
            <w:pPr>
              <w:jc w:val="both"/>
              <w:rPr>
                <w:rFonts w:ascii="Times New Roman" w:hAnsi="Times New Roman"/>
                <w:bCs/>
                <w:iCs/>
                <w:sz w:val="22"/>
                <w:szCs w:val="22"/>
                <w:lang w:val="it-IT"/>
              </w:rPr>
            </w:pPr>
            <w:r w:rsidRPr="00FC168F">
              <w:rPr>
                <w:rFonts w:ascii="Times New Roman" w:hAnsi="Times New Roman"/>
                <w:bCs/>
                <w:iCs/>
                <w:sz w:val="22"/>
                <w:szCs w:val="22"/>
                <w:lang w:val="it-IT"/>
              </w:rPr>
              <w:t>- TTKSBT tỉnh;</w:t>
            </w:r>
          </w:p>
          <w:p w14:paraId="3C084F6B" w14:textId="53EA181D" w:rsidR="001A5CC2" w:rsidRPr="00FC168F" w:rsidRDefault="001A5CC2">
            <w:pPr>
              <w:jc w:val="both"/>
              <w:rPr>
                <w:rFonts w:ascii="Times New Roman" w:hAnsi="Times New Roman"/>
                <w:bCs/>
                <w:iCs/>
                <w:sz w:val="22"/>
                <w:szCs w:val="22"/>
                <w:lang w:val="it-IT"/>
              </w:rPr>
            </w:pPr>
            <w:r w:rsidRPr="00FC168F">
              <w:rPr>
                <w:rFonts w:ascii="Times New Roman" w:hAnsi="Times New Roman"/>
                <w:bCs/>
                <w:iCs/>
                <w:sz w:val="22"/>
                <w:szCs w:val="22"/>
                <w:lang w:val="it-IT"/>
              </w:rPr>
              <w:t xml:space="preserve">- TTYT các </w:t>
            </w:r>
            <w:r w:rsidR="00566626" w:rsidRPr="00FC168F">
              <w:rPr>
                <w:rFonts w:ascii="Times New Roman" w:hAnsi="Times New Roman"/>
                <w:bCs/>
                <w:iCs/>
                <w:sz w:val="22"/>
                <w:szCs w:val="22"/>
                <w:lang w:val="it-IT"/>
              </w:rPr>
              <w:t>h</w:t>
            </w:r>
            <w:r w:rsidR="0060310A" w:rsidRPr="00FC168F">
              <w:rPr>
                <w:rFonts w:ascii="Times New Roman" w:hAnsi="Times New Roman"/>
                <w:bCs/>
                <w:iCs/>
                <w:sz w:val="22"/>
                <w:szCs w:val="22"/>
                <w:lang w:val="it-IT"/>
              </w:rPr>
              <w:t>uyện</w:t>
            </w:r>
            <w:r w:rsidRPr="00FC168F">
              <w:rPr>
                <w:rFonts w:ascii="Times New Roman" w:hAnsi="Times New Roman"/>
                <w:bCs/>
                <w:iCs/>
                <w:sz w:val="22"/>
                <w:szCs w:val="22"/>
                <w:lang w:val="it-IT"/>
              </w:rPr>
              <w:t>, TP;</w:t>
            </w:r>
          </w:p>
          <w:p w14:paraId="388FCC08" w14:textId="5CEBC88D" w:rsidR="0064499E" w:rsidRPr="00FC168F" w:rsidRDefault="0064499E">
            <w:pPr>
              <w:jc w:val="both"/>
              <w:rPr>
                <w:rFonts w:ascii="Times New Roman" w:hAnsi="Times New Roman"/>
                <w:bCs/>
                <w:iCs/>
                <w:sz w:val="22"/>
                <w:szCs w:val="22"/>
                <w:lang w:val="vi-VN"/>
              </w:rPr>
            </w:pPr>
            <w:r w:rsidRPr="00FC168F">
              <w:rPr>
                <w:rFonts w:ascii="Times New Roman" w:hAnsi="Times New Roman"/>
                <w:bCs/>
                <w:iCs/>
                <w:sz w:val="22"/>
                <w:szCs w:val="22"/>
                <w:lang w:val="vi-VN"/>
              </w:rPr>
              <w:t>- SYT: KHTC, NVYD</w:t>
            </w:r>
          </w:p>
          <w:p w14:paraId="73C37306" w14:textId="4AA1B040" w:rsidR="001A5CC2" w:rsidRPr="00FC168F" w:rsidRDefault="001A5CC2">
            <w:pPr>
              <w:jc w:val="both"/>
              <w:rPr>
                <w:rFonts w:ascii="Times New Roman" w:hAnsi="Times New Roman"/>
                <w:bCs/>
                <w:iCs/>
                <w:sz w:val="22"/>
                <w:szCs w:val="22"/>
                <w:lang w:val="it-IT"/>
              </w:rPr>
            </w:pPr>
            <w:r w:rsidRPr="00FC168F">
              <w:rPr>
                <w:rFonts w:ascii="Times New Roman" w:hAnsi="Times New Roman"/>
                <w:bCs/>
                <w:iCs/>
                <w:sz w:val="22"/>
                <w:szCs w:val="22"/>
                <w:lang w:val="it-IT"/>
              </w:rPr>
              <w:t xml:space="preserve">- Trang </w:t>
            </w:r>
            <w:r w:rsidR="000634A8" w:rsidRPr="00FC168F">
              <w:rPr>
                <w:rFonts w:ascii="Times New Roman" w:hAnsi="Times New Roman"/>
                <w:bCs/>
                <w:iCs/>
                <w:sz w:val="22"/>
                <w:szCs w:val="22"/>
                <w:lang w:val="it-IT"/>
              </w:rPr>
              <w:t>VPĐT</w:t>
            </w:r>
            <w:r w:rsidRPr="00FC168F">
              <w:rPr>
                <w:rFonts w:ascii="Times New Roman" w:hAnsi="Times New Roman"/>
                <w:bCs/>
                <w:iCs/>
                <w:sz w:val="22"/>
                <w:szCs w:val="22"/>
                <w:lang w:val="it-IT"/>
              </w:rPr>
              <w:t>;</w:t>
            </w:r>
          </w:p>
          <w:p w14:paraId="2C2097CE" w14:textId="42CAC0E2" w:rsidR="001A5CC2" w:rsidRPr="00FC168F" w:rsidRDefault="001A5CC2">
            <w:pPr>
              <w:rPr>
                <w:rFonts w:ascii="Times New Roman" w:hAnsi="Times New Roman"/>
                <w:lang w:val="vi-VN"/>
              </w:rPr>
            </w:pPr>
            <w:r w:rsidRPr="00FC168F">
              <w:rPr>
                <w:rFonts w:ascii="Times New Roman" w:hAnsi="Times New Roman"/>
                <w:sz w:val="22"/>
                <w:szCs w:val="22"/>
                <w:lang w:val="it-IT"/>
              </w:rPr>
              <w:t xml:space="preserve">- Lưu: VT, NVYD, </w:t>
            </w:r>
            <w:r w:rsidR="0060310A" w:rsidRPr="00FC168F">
              <w:rPr>
                <w:rFonts w:ascii="Times New Roman" w:hAnsi="Times New Roman"/>
                <w:sz w:val="22"/>
                <w:szCs w:val="22"/>
                <w:lang w:val="it-IT"/>
              </w:rPr>
              <w:t>mtchi</w:t>
            </w:r>
            <w:r w:rsidR="00A417B4" w:rsidRPr="00FC168F">
              <w:rPr>
                <w:rFonts w:ascii="Times New Roman" w:hAnsi="Times New Roman"/>
                <w:sz w:val="22"/>
                <w:szCs w:val="22"/>
                <w:lang w:val="vi-VN"/>
              </w:rPr>
              <w:t>, “HT”.</w:t>
            </w:r>
          </w:p>
        </w:tc>
        <w:tc>
          <w:tcPr>
            <w:tcW w:w="2569" w:type="pct"/>
            <w:shd w:val="clear" w:color="auto" w:fill="auto"/>
          </w:tcPr>
          <w:p w14:paraId="5E66257C" w14:textId="77777777" w:rsidR="001A5CC2" w:rsidRPr="00FC168F" w:rsidRDefault="00B058E2">
            <w:pPr>
              <w:jc w:val="center"/>
              <w:rPr>
                <w:rFonts w:ascii="Times New Roman" w:hAnsi="Times New Roman"/>
                <w:b/>
                <w:bCs/>
                <w:lang w:val="it-IT"/>
              </w:rPr>
            </w:pPr>
            <w:r w:rsidRPr="00FC168F">
              <w:rPr>
                <w:rFonts w:ascii="Times New Roman" w:hAnsi="Times New Roman"/>
                <w:b/>
                <w:bCs/>
                <w:lang w:val="it-IT"/>
              </w:rPr>
              <w:t>KT</w:t>
            </w:r>
            <w:r w:rsidRPr="00FC168F">
              <w:rPr>
                <w:rFonts w:ascii="Times New Roman" w:hAnsi="Times New Roman"/>
                <w:b/>
                <w:bCs/>
                <w:lang w:val="vi-VN"/>
              </w:rPr>
              <w:t xml:space="preserve">. </w:t>
            </w:r>
            <w:r w:rsidR="001A5CC2" w:rsidRPr="00FC168F">
              <w:rPr>
                <w:rFonts w:ascii="Times New Roman" w:hAnsi="Times New Roman"/>
                <w:b/>
                <w:bCs/>
                <w:lang w:val="it-IT"/>
              </w:rPr>
              <w:t>GIÁM ĐỐC</w:t>
            </w:r>
          </w:p>
          <w:p w14:paraId="4CF26EE6" w14:textId="77777777" w:rsidR="00B058E2" w:rsidRPr="00FC168F" w:rsidRDefault="00B058E2">
            <w:pPr>
              <w:jc w:val="center"/>
              <w:rPr>
                <w:rFonts w:ascii="Times New Roman" w:hAnsi="Times New Roman"/>
                <w:b/>
                <w:bCs/>
                <w:lang w:val="vi-VN"/>
              </w:rPr>
            </w:pPr>
            <w:r w:rsidRPr="00FC168F">
              <w:rPr>
                <w:rFonts w:ascii="Times New Roman" w:hAnsi="Times New Roman"/>
                <w:b/>
                <w:bCs/>
                <w:lang w:val="it-IT"/>
              </w:rPr>
              <w:t>PHÓ</w:t>
            </w:r>
            <w:r w:rsidRPr="00FC168F">
              <w:rPr>
                <w:rFonts w:ascii="Times New Roman" w:hAnsi="Times New Roman"/>
                <w:b/>
                <w:bCs/>
                <w:lang w:val="vi-VN"/>
              </w:rPr>
              <w:t xml:space="preserve"> GIÁM ĐỐC</w:t>
            </w:r>
          </w:p>
          <w:p w14:paraId="7817886A" w14:textId="77777777" w:rsidR="003E1127" w:rsidRPr="00FC168F" w:rsidRDefault="003E1127">
            <w:pPr>
              <w:jc w:val="center"/>
              <w:rPr>
                <w:rFonts w:ascii="Times New Roman" w:hAnsi="Times New Roman"/>
                <w:b/>
                <w:bCs/>
                <w:lang w:val="vi-VN"/>
              </w:rPr>
            </w:pPr>
          </w:p>
          <w:p w14:paraId="5D3F9A74" w14:textId="77777777" w:rsidR="003E1127" w:rsidRPr="00FC168F" w:rsidRDefault="003E1127">
            <w:pPr>
              <w:jc w:val="center"/>
              <w:rPr>
                <w:rFonts w:ascii="Times New Roman" w:hAnsi="Times New Roman"/>
                <w:b/>
                <w:bCs/>
                <w:lang w:val="vi-VN"/>
              </w:rPr>
            </w:pPr>
          </w:p>
          <w:p w14:paraId="04F357F4" w14:textId="77777777" w:rsidR="003E1127" w:rsidRPr="00FC168F" w:rsidRDefault="003E1127">
            <w:pPr>
              <w:jc w:val="center"/>
              <w:rPr>
                <w:rFonts w:ascii="Times New Roman" w:hAnsi="Times New Roman"/>
                <w:b/>
                <w:bCs/>
                <w:lang w:val="vi-VN"/>
              </w:rPr>
            </w:pPr>
          </w:p>
          <w:p w14:paraId="3E11A250" w14:textId="77777777" w:rsidR="003E1127" w:rsidRPr="00FC168F" w:rsidRDefault="003E1127">
            <w:pPr>
              <w:jc w:val="center"/>
              <w:rPr>
                <w:rFonts w:ascii="Times New Roman" w:hAnsi="Times New Roman"/>
                <w:b/>
                <w:bCs/>
                <w:lang w:val="vi-VN"/>
              </w:rPr>
            </w:pPr>
          </w:p>
          <w:p w14:paraId="42C45012" w14:textId="77777777" w:rsidR="003E1127" w:rsidRPr="00FC168F" w:rsidRDefault="003E1127">
            <w:pPr>
              <w:jc w:val="center"/>
              <w:rPr>
                <w:rFonts w:ascii="Times New Roman" w:hAnsi="Times New Roman"/>
                <w:b/>
                <w:bCs/>
                <w:lang w:val="vi-VN"/>
              </w:rPr>
            </w:pPr>
          </w:p>
          <w:p w14:paraId="4A4BC072" w14:textId="77777777" w:rsidR="003E1127" w:rsidRPr="00FC168F" w:rsidRDefault="003E1127">
            <w:pPr>
              <w:jc w:val="center"/>
              <w:rPr>
                <w:rFonts w:ascii="Times New Roman" w:hAnsi="Times New Roman"/>
                <w:b/>
                <w:bCs/>
                <w:lang w:val="vi-VN"/>
              </w:rPr>
            </w:pPr>
          </w:p>
          <w:p w14:paraId="6676CA04" w14:textId="77777777" w:rsidR="003E1127" w:rsidRPr="00FC168F" w:rsidRDefault="003E1127">
            <w:pPr>
              <w:jc w:val="center"/>
              <w:rPr>
                <w:rFonts w:ascii="Times New Roman" w:hAnsi="Times New Roman"/>
                <w:b/>
                <w:bCs/>
                <w:lang w:val="vi-VN"/>
              </w:rPr>
            </w:pPr>
          </w:p>
          <w:p w14:paraId="796C7F97" w14:textId="4B206951" w:rsidR="003E1127" w:rsidRPr="00FC168F" w:rsidRDefault="003E1127">
            <w:pPr>
              <w:jc w:val="center"/>
              <w:rPr>
                <w:rFonts w:ascii="Times New Roman" w:hAnsi="Times New Roman"/>
                <w:b/>
                <w:bCs/>
                <w:lang w:val="vi-VN"/>
              </w:rPr>
            </w:pPr>
            <w:r w:rsidRPr="00FC168F">
              <w:rPr>
                <w:rFonts w:ascii="Times New Roman" w:hAnsi="Times New Roman"/>
                <w:b/>
                <w:bCs/>
                <w:lang w:val="vi-VN"/>
              </w:rPr>
              <w:t>Chung Tấn Thịnh</w:t>
            </w:r>
          </w:p>
        </w:tc>
      </w:tr>
    </w:tbl>
    <w:p w14:paraId="72775E01" w14:textId="77777777" w:rsidR="001A5CC2" w:rsidRPr="00FC168F" w:rsidRDefault="001A5CC2" w:rsidP="001A5CC2">
      <w:pPr>
        <w:jc w:val="center"/>
        <w:rPr>
          <w:rFonts w:ascii="Times New Roman" w:hAnsi="Times New Roman"/>
          <w:b/>
          <w:bCs/>
        </w:rPr>
      </w:pPr>
    </w:p>
    <w:p w14:paraId="685E4FA3" w14:textId="77777777" w:rsidR="001A5CC2" w:rsidRPr="00FC168F" w:rsidRDefault="001A5CC2" w:rsidP="001A5CC2">
      <w:pPr>
        <w:jc w:val="center"/>
        <w:rPr>
          <w:rFonts w:ascii="Times New Roman" w:hAnsi="Times New Roman"/>
          <w:b/>
          <w:bCs/>
        </w:rPr>
      </w:pPr>
    </w:p>
    <w:p w14:paraId="0522030D" w14:textId="65CBB235" w:rsidR="001A5CC2" w:rsidRPr="00FC168F" w:rsidRDefault="001A5CC2" w:rsidP="001A5CC2">
      <w:pPr>
        <w:jc w:val="center"/>
        <w:rPr>
          <w:rFonts w:ascii="Times New Roman" w:hAnsi="Times New Roman"/>
          <w:b/>
          <w:bCs/>
        </w:rPr>
        <w:sectPr w:rsidR="001A5CC2" w:rsidRPr="00FC168F" w:rsidSect="003A2D28">
          <w:headerReference w:type="even" r:id="rId9"/>
          <w:headerReference w:type="default" r:id="rId10"/>
          <w:pgSz w:w="11907" w:h="16840" w:code="9"/>
          <w:pgMar w:top="1134" w:right="1134" w:bottom="1134" w:left="1701" w:header="720" w:footer="720" w:gutter="0"/>
          <w:cols w:space="720"/>
          <w:titlePg/>
          <w:docGrid w:linePitch="360"/>
        </w:sectPr>
      </w:pPr>
    </w:p>
    <w:p w14:paraId="04DBAD3E" w14:textId="079B83F8" w:rsidR="001A5CC2" w:rsidRPr="00FC168F" w:rsidRDefault="00737D03" w:rsidP="001A5CC2">
      <w:pPr>
        <w:jc w:val="center"/>
        <w:rPr>
          <w:rFonts w:ascii="Times New Roman" w:hAnsi="Times New Roman"/>
          <w:b/>
          <w:bCs/>
        </w:rPr>
      </w:pPr>
      <w:r>
        <w:rPr>
          <w:rFonts w:ascii="Times New Roman" w:hAnsi="Times New Roman"/>
          <w:b/>
          <w:bCs/>
          <w:noProof/>
        </w:rPr>
        <w:lastRenderedPageBreak/>
        <mc:AlternateContent>
          <mc:Choice Requires="wps">
            <w:drawing>
              <wp:anchor distT="0" distB="0" distL="114300" distR="114300" simplePos="0" relativeHeight="251665920" behindDoc="0" locked="0" layoutInCell="1" allowOverlap="1" wp14:anchorId="4969D7F2" wp14:editId="7108034A">
                <wp:simplePos x="0" y="0"/>
                <wp:positionH relativeFrom="column">
                  <wp:posOffset>4604385</wp:posOffset>
                </wp:positionH>
                <wp:positionV relativeFrom="paragraph">
                  <wp:posOffset>-699135</wp:posOffset>
                </wp:positionV>
                <wp:extent cx="200025" cy="171450"/>
                <wp:effectExtent l="0" t="0" r="3175" b="6350"/>
                <wp:wrapNone/>
                <wp:docPr id="930599194" name="Text Box 1"/>
                <wp:cNvGraphicFramePr/>
                <a:graphic xmlns:a="http://schemas.openxmlformats.org/drawingml/2006/main">
                  <a:graphicData uri="http://schemas.microsoft.com/office/word/2010/wordprocessingShape">
                    <wps:wsp>
                      <wps:cNvSpPr txBox="1"/>
                      <wps:spPr>
                        <a:xfrm>
                          <a:off x="0" y="0"/>
                          <a:ext cx="200025" cy="171450"/>
                        </a:xfrm>
                        <a:prstGeom prst="rect">
                          <a:avLst/>
                        </a:prstGeom>
                        <a:solidFill>
                          <a:schemeClr val="lt1"/>
                        </a:solidFill>
                        <a:ln w="6350">
                          <a:noFill/>
                        </a:ln>
                      </wps:spPr>
                      <wps:txbx>
                        <w:txbxContent>
                          <w:p w14:paraId="2B9145DC" w14:textId="77777777" w:rsidR="00737D03" w:rsidRDefault="00737D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69D7F2" id="_x0000_t202" coordsize="21600,21600" o:spt="202" path="m,l,21600r21600,l21600,xe">
                <v:stroke joinstyle="miter"/>
                <v:path gradientshapeok="t" o:connecttype="rect"/>
              </v:shapetype>
              <v:shape id="Text Box 1" o:spid="_x0000_s1026" type="#_x0000_t202" style="position:absolute;left:0;text-align:left;margin-left:362.55pt;margin-top:-55.05pt;width:15.75pt;height:13.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" fillcolor="white [3201]" stroked="f" strokeweight=".5pt">
                <v:textbox>
                  <w:txbxContent>
                    <w:p w14:paraId="2B9145DC" w14:textId="77777777" w:rsidR="00737D03" w:rsidRDefault="00737D03"/>
                  </w:txbxContent>
                </v:textbox>
              </v:shape>
            </w:pict>
          </mc:Fallback>
        </mc:AlternateContent>
      </w:r>
      <w:r w:rsidR="001A5CC2" w:rsidRPr="00FC168F">
        <w:rPr>
          <w:rFonts w:ascii="Times New Roman" w:hAnsi="Times New Roman"/>
          <w:b/>
          <w:bCs/>
        </w:rPr>
        <w:t>Phụ lục 1</w:t>
      </w:r>
    </w:p>
    <w:p w14:paraId="7A91DABE" w14:textId="6F39C58F" w:rsidR="001A5CC2" w:rsidRPr="00FC168F" w:rsidRDefault="001A5CC2" w:rsidP="001A5CC2">
      <w:pPr>
        <w:jc w:val="center"/>
        <w:rPr>
          <w:rFonts w:ascii="Times New Roman" w:hAnsi="Times New Roman"/>
          <w:b/>
          <w:bCs/>
        </w:rPr>
      </w:pPr>
      <w:r w:rsidRPr="00FC168F">
        <w:rPr>
          <w:rFonts w:ascii="Times New Roman" w:hAnsi="Times New Roman"/>
          <w:b/>
          <w:bCs/>
        </w:rPr>
        <w:t>KẾT QUẢ PHÂN BỔ VÀ GIẢI NGÂN KẾ HOẠCH VỐN THỰC HIỆN CHƯƠNG TRÌNH</w:t>
      </w:r>
      <w:r w:rsidR="00484F2A" w:rsidRPr="00484F2A">
        <w:rPr>
          <w:rFonts w:ascii="Times New Roman" w:hAnsi="Times New Roman"/>
          <w:b/>
          <w:bCs/>
        </w:rPr>
        <w:t xml:space="preserve"> </w:t>
      </w:r>
      <w:r w:rsidR="00484F2A" w:rsidRPr="00FC168F">
        <w:rPr>
          <w:rFonts w:ascii="Times New Roman" w:hAnsi="Times New Roman"/>
          <w:b/>
          <w:bCs/>
        </w:rPr>
        <w:t>NĂM 2024</w:t>
      </w:r>
    </w:p>
    <w:p w14:paraId="4881A635" w14:textId="4A6E2D58" w:rsidR="001A5CC2" w:rsidRPr="00FC168F" w:rsidRDefault="001A5CC2" w:rsidP="001A5CC2">
      <w:pPr>
        <w:jc w:val="center"/>
        <w:rPr>
          <w:rFonts w:ascii="Times New Roman" w:hAnsi="Times New Roman"/>
          <w:i/>
          <w:iCs/>
        </w:rPr>
      </w:pPr>
      <w:r w:rsidRPr="00FC168F">
        <w:rPr>
          <w:rFonts w:ascii="Times New Roman" w:hAnsi="Times New Roman"/>
          <w:i/>
          <w:iCs/>
        </w:rPr>
        <w:t>(</w:t>
      </w:r>
      <w:r w:rsidR="009211A6" w:rsidRPr="00FC168F">
        <w:rPr>
          <w:rFonts w:ascii="Times New Roman" w:hAnsi="Times New Roman"/>
          <w:i/>
          <w:iCs/>
        </w:rPr>
        <w:t>Đính</w:t>
      </w:r>
      <w:r w:rsidRPr="00FC168F">
        <w:rPr>
          <w:rFonts w:ascii="Times New Roman" w:hAnsi="Times New Roman"/>
          <w:i/>
          <w:iCs/>
        </w:rPr>
        <w:t xml:space="preserve"> kèm Kế hoạch số </w:t>
      </w:r>
      <w:r w:rsidR="00317A5E">
        <w:rPr>
          <w:rFonts w:ascii="Times New Roman" w:hAnsi="Times New Roman"/>
          <w:i/>
          <w:iCs/>
          <w:lang w:val="vi-VN"/>
        </w:rPr>
        <w:t>2322</w:t>
      </w:r>
      <w:r w:rsidRPr="00FC168F">
        <w:rPr>
          <w:rFonts w:ascii="Times New Roman" w:hAnsi="Times New Roman"/>
          <w:i/>
          <w:iCs/>
        </w:rPr>
        <w:t>/KH-SYT ngày</w:t>
      </w:r>
      <w:r w:rsidR="00317A5E">
        <w:rPr>
          <w:rFonts w:ascii="Times New Roman" w:hAnsi="Times New Roman"/>
          <w:i/>
          <w:iCs/>
          <w:lang w:val="vi-VN"/>
        </w:rPr>
        <w:t xml:space="preserve"> 16 </w:t>
      </w:r>
      <w:r w:rsidRPr="00FC168F">
        <w:rPr>
          <w:rFonts w:ascii="Times New Roman" w:hAnsi="Times New Roman"/>
          <w:i/>
          <w:iCs/>
        </w:rPr>
        <w:t xml:space="preserve">tháng </w:t>
      </w:r>
      <w:r w:rsidR="006A3E8A" w:rsidRPr="00FC168F">
        <w:rPr>
          <w:rFonts w:ascii="Times New Roman" w:hAnsi="Times New Roman"/>
          <w:i/>
          <w:iCs/>
        </w:rPr>
        <w:t>7</w:t>
      </w:r>
      <w:r w:rsidRPr="00FC168F">
        <w:rPr>
          <w:rFonts w:ascii="Times New Roman" w:hAnsi="Times New Roman"/>
          <w:i/>
          <w:iCs/>
        </w:rPr>
        <w:t xml:space="preserve"> năm 202</w:t>
      </w:r>
      <w:r w:rsidR="006A3E8A" w:rsidRPr="00FC168F">
        <w:rPr>
          <w:rFonts w:ascii="Times New Roman" w:hAnsi="Times New Roman"/>
          <w:i/>
          <w:iCs/>
        </w:rPr>
        <w:t>4</w:t>
      </w:r>
      <w:r w:rsidRPr="00FC168F">
        <w:rPr>
          <w:rFonts w:ascii="Times New Roman" w:hAnsi="Times New Roman"/>
          <w:i/>
          <w:iCs/>
        </w:rPr>
        <w:t xml:space="preserve"> của Sở Y tế tỉnh Kiên Giang)</w:t>
      </w:r>
    </w:p>
    <w:p w14:paraId="30D20A69" w14:textId="01F3C7AD" w:rsidR="001A5CC2" w:rsidRPr="00FC168F" w:rsidRDefault="001A5CC2" w:rsidP="001A5CC2">
      <w:pPr>
        <w:jc w:val="center"/>
        <w:rPr>
          <w:rFonts w:ascii="Times New Roman" w:hAnsi="Times New Roman"/>
          <w:i/>
          <w:iCs/>
          <w:sz w:val="26"/>
          <w:szCs w:val="26"/>
        </w:rPr>
      </w:pPr>
    </w:p>
    <w:tbl>
      <w:tblPr>
        <w:tblW w:w="5069" w:type="pct"/>
        <w:tblInd w:w="-176" w:type="dxa"/>
        <w:tblLayout w:type="fixed"/>
        <w:tblLook w:val="04A0" w:firstRow="1" w:lastRow="0" w:firstColumn="1" w:lastColumn="0" w:noHBand="0" w:noVBand="1"/>
      </w:tblPr>
      <w:tblGrid>
        <w:gridCol w:w="819"/>
        <w:gridCol w:w="6405"/>
        <w:gridCol w:w="999"/>
        <w:gridCol w:w="1707"/>
        <w:gridCol w:w="1851"/>
        <w:gridCol w:w="1604"/>
        <w:gridCol w:w="1665"/>
      </w:tblGrid>
      <w:tr w:rsidR="001A5CC2" w:rsidRPr="00FC168F" w14:paraId="5FCE8EF8" w14:textId="77777777" w:rsidTr="006A3E8A">
        <w:trPr>
          <w:trHeight w:val="419"/>
        </w:trPr>
        <w:tc>
          <w:tcPr>
            <w:tcW w:w="272" w:type="pct"/>
            <w:vMerge w:val="restart"/>
            <w:tcBorders>
              <w:top w:val="single" w:sz="4" w:space="0" w:color="auto"/>
              <w:left w:val="single" w:sz="4" w:space="0" w:color="auto"/>
              <w:right w:val="single" w:sz="4" w:space="0" w:color="auto"/>
            </w:tcBorders>
            <w:shd w:val="clear" w:color="auto" w:fill="auto"/>
            <w:noWrap/>
            <w:vAlign w:val="center"/>
            <w:hideMark/>
          </w:tcPr>
          <w:p w14:paraId="04E618BE" w14:textId="77777777" w:rsidR="001A5CC2" w:rsidRPr="00FC168F" w:rsidRDefault="001A5CC2">
            <w:pPr>
              <w:spacing w:before="120" w:after="120"/>
              <w:jc w:val="center"/>
              <w:rPr>
                <w:rFonts w:ascii="Times New Roman" w:hAnsi="Times New Roman"/>
                <w:b/>
                <w:bCs/>
              </w:rPr>
            </w:pPr>
            <w:r w:rsidRPr="00FC168F">
              <w:rPr>
                <w:rFonts w:ascii="Times New Roman" w:hAnsi="Times New Roman"/>
                <w:b/>
                <w:bCs/>
              </w:rPr>
              <w:t>STT</w:t>
            </w:r>
          </w:p>
        </w:tc>
        <w:tc>
          <w:tcPr>
            <w:tcW w:w="2128" w:type="pct"/>
            <w:vMerge w:val="restart"/>
            <w:tcBorders>
              <w:top w:val="single" w:sz="4" w:space="0" w:color="auto"/>
              <w:left w:val="nil"/>
              <w:right w:val="single" w:sz="4" w:space="0" w:color="auto"/>
            </w:tcBorders>
            <w:shd w:val="clear" w:color="auto" w:fill="auto"/>
            <w:noWrap/>
            <w:vAlign w:val="center"/>
            <w:hideMark/>
          </w:tcPr>
          <w:p w14:paraId="0A4FE627" w14:textId="77777777" w:rsidR="001A5CC2" w:rsidRPr="00FC168F" w:rsidRDefault="001A5CC2">
            <w:pPr>
              <w:spacing w:before="120" w:after="120"/>
              <w:jc w:val="center"/>
              <w:rPr>
                <w:rFonts w:ascii="Times New Roman" w:hAnsi="Times New Roman"/>
                <w:b/>
                <w:bCs/>
              </w:rPr>
            </w:pPr>
            <w:r w:rsidRPr="00FC168F">
              <w:rPr>
                <w:rFonts w:ascii="Times New Roman" w:hAnsi="Times New Roman"/>
                <w:b/>
                <w:bCs/>
              </w:rPr>
              <w:t>Dự án, hoạt động</w:t>
            </w:r>
          </w:p>
        </w:tc>
        <w:tc>
          <w:tcPr>
            <w:tcW w:w="2600" w:type="pct"/>
            <w:gridSpan w:val="5"/>
            <w:tcBorders>
              <w:top w:val="single" w:sz="4" w:space="0" w:color="auto"/>
              <w:left w:val="nil"/>
              <w:bottom w:val="single" w:sz="4" w:space="0" w:color="auto"/>
              <w:right w:val="single" w:sz="4" w:space="0" w:color="000000"/>
            </w:tcBorders>
            <w:shd w:val="clear" w:color="auto" w:fill="auto"/>
            <w:vAlign w:val="center"/>
            <w:hideMark/>
          </w:tcPr>
          <w:p w14:paraId="363D1154" w14:textId="49E51396" w:rsidR="001A5CC2" w:rsidRPr="00FC168F" w:rsidRDefault="001A5CC2">
            <w:pPr>
              <w:spacing w:before="120" w:after="120"/>
              <w:jc w:val="center"/>
              <w:rPr>
                <w:rFonts w:ascii="Times New Roman" w:hAnsi="Times New Roman"/>
                <w:b/>
                <w:bCs/>
              </w:rPr>
            </w:pPr>
            <w:r w:rsidRPr="00FC168F">
              <w:rPr>
                <w:rFonts w:ascii="Times New Roman" w:hAnsi="Times New Roman"/>
                <w:b/>
                <w:bCs/>
              </w:rPr>
              <w:t>Ngân sách Trung ương</w:t>
            </w:r>
          </w:p>
        </w:tc>
      </w:tr>
      <w:tr w:rsidR="001A5CC2" w:rsidRPr="00FC168F" w14:paraId="0D5A4838" w14:textId="77777777" w:rsidTr="006A3E8A">
        <w:trPr>
          <w:trHeight w:val="127"/>
        </w:trPr>
        <w:tc>
          <w:tcPr>
            <w:tcW w:w="272" w:type="pct"/>
            <w:vMerge/>
            <w:tcBorders>
              <w:left w:val="single" w:sz="4" w:space="0" w:color="auto"/>
              <w:right w:val="single" w:sz="4" w:space="0" w:color="auto"/>
            </w:tcBorders>
            <w:shd w:val="clear" w:color="auto" w:fill="auto"/>
            <w:noWrap/>
            <w:vAlign w:val="center"/>
            <w:hideMark/>
          </w:tcPr>
          <w:p w14:paraId="124F9690" w14:textId="77777777" w:rsidR="001A5CC2" w:rsidRPr="00FC168F" w:rsidRDefault="001A5CC2">
            <w:pPr>
              <w:spacing w:before="120" w:after="120"/>
              <w:jc w:val="center"/>
              <w:rPr>
                <w:rFonts w:ascii="Times New Roman" w:hAnsi="Times New Roman"/>
                <w:b/>
                <w:bCs/>
              </w:rPr>
            </w:pPr>
          </w:p>
        </w:tc>
        <w:tc>
          <w:tcPr>
            <w:tcW w:w="2128" w:type="pct"/>
            <w:vMerge/>
            <w:tcBorders>
              <w:left w:val="single" w:sz="4" w:space="0" w:color="auto"/>
              <w:right w:val="single" w:sz="4" w:space="0" w:color="auto"/>
            </w:tcBorders>
            <w:shd w:val="clear" w:color="auto" w:fill="auto"/>
            <w:vAlign w:val="center"/>
            <w:hideMark/>
          </w:tcPr>
          <w:p w14:paraId="124FDD52" w14:textId="77777777" w:rsidR="001A5CC2" w:rsidRPr="00FC168F" w:rsidRDefault="001A5CC2">
            <w:pPr>
              <w:spacing w:before="120" w:after="120"/>
              <w:jc w:val="center"/>
              <w:rPr>
                <w:rFonts w:ascii="Times New Roman" w:hAnsi="Times New Roman"/>
                <w:b/>
                <w:bCs/>
              </w:rPr>
            </w:pPr>
          </w:p>
        </w:tc>
        <w:tc>
          <w:tcPr>
            <w:tcW w:w="899" w:type="pct"/>
            <w:gridSpan w:val="2"/>
            <w:tcBorders>
              <w:top w:val="single" w:sz="4" w:space="0" w:color="auto"/>
              <w:left w:val="nil"/>
              <w:bottom w:val="single" w:sz="4" w:space="0" w:color="auto"/>
              <w:right w:val="single" w:sz="4" w:space="0" w:color="auto"/>
            </w:tcBorders>
            <w:shd w:val="clear" w:color="auto" w:fill="auto"/>
            <w:vAlign w:val="center"/>
            <w:hideMark/>
          </w:tcPr>
          <w:p w14:paraId="1CEA3F73" w14:textId="29CD22BD" w:rsidR="001A5CC2" w:rsidRPr="00FC168F" w:rsidRDefault="001A5CC2">
            <w:pPr>
              <w:spacing w:before="120" w:after="120"/>
              <w:jc w:val="center"/>
              <w:rPr>
                <w:rFonts w:ascii="Times New Roman" w:hAnsi="Times New Roman"/>
                <w:b/>
                <w:bCs/>
              </w:rPr>
            </w:pPr>
            <w:r w:rsidRPr="00FC168F">
              <w:rPr>
                <w:rFonts w:ascii="Times New Roman" w:hAnsi="Times New Roman"/>
                <w:b/>
                <w:bCs/>
              </w:rPr>
              <w:t>Kế hoạch vốn năm 202</w:t>
            </w:r>
            <w:r w:rsidR="006A3E8A" w:rsidRPr="00FC168F">
              <w:rPr>
                <w:rFonts w:ascii="Times New Roman" w:hAnsi="Times New Roman"/>
                <w:b/>
                <w:bCs/>
              </w:rPr>
              <w:t>4</w:t>
            </w:r>
          </w:p>
        </w:tc>
        <w:tc>
          <w:tcPr>
            <w:tcW w:w="1701" w:type="pct"/>
            <w:gridSpan w:val="3"/>
            <w:tcBorders>
              <w:top w:val="single" w:sz="4" w:space="0" w:color="auto"/>
              <w:left w:val="nil"/>
              <w:bottom w:val="single" w:sz="4" w:space="0" w:color="auto"/>
              <w:right w:val="single" w:sz="4" w:space="0" w:color="000000"/>
            </w:tcBorders>
            <w:shd w:val="clear" w:color="auto" w:fill="auto"/>
            <w:vAlign w:val="center"/>
            <w:hideMark/>
          </w:tcPr>
          <w:p w14:paraId="6190DC24" w14:textId="6E8B158D" w:rsidR="001A5CC2" w:rsidRPr="00FC168F" w:rsidRDefault="001A5CC2">
            <w:pPr>
              <w:spacing w:before="120" w:after="120"/>
              <w:jc w:val="center"/>
              <w:rPr>
                <w:rFonts w:ascii="Times New Roman" w:hAnsi="Times New Roman"/>
                <w:b/>
                <w:bCs/>
              </w:rPr>
            </w:pPr>
            <w:r w:rsidRPr="00FC168F">
              <w:rPr>
                <w:rFonts w:ascii="Times New Roman" w:hAnsi="Times New Roman"/>
                <w:b/>
                <w:bCs/>
              </w:rPr>
              <w:t>Kết quả giải ngân vốn SN năm 202</w:t>
            </w:r>
            <w:r w:rsidR="00CE2CBA" w:rsidRPr="00FC168F">
              <w:rPr>
                <w:rFonts w:ascii="Times New Roman" w:hAnsi="Times New Roman"/>
                <w:b/>
                <w:bCs/>
              </w:rPr>
              <w:t>4</w:t>
            </w:r>
          </w:p>
        </w:tc>
      </w:tr>
      <w:tr w:rsidR="001A5CC2" w:rsidRPr="00FC168F" w14:paraId="08792CBE" w14:textId="77777777" w:rsidTr="006A3E8A">
        <w:trPr>
          <w:trHeight w:val="832"/>
        </w:trPr>
        <w:tc>
          <w:tcPr>
            <w:tcW w:w="272" w:type="pct"/>
            <w:vMerge/>
            <w:tcBorders>
              <w:left w:val="single" w:sz="4" w:space="0" w:color="auto"/>
              <w:bottom w:val="single" w:sz="4" w:space="0" w:color="auto"/>
              <w:right w:val="single" w:sz="4" w:space="0" w:color="auto"/>
            </w:tcBorders>
            <w:vAlign w:val="center"/>
            <w:hideMark/>
          </w:tcPr>
          <w:p w14:paraId="5B91387A" w14:textId="77777777" w:rsidR="001A5CC2" w:rsidRPr="00FC168F" w:rsidRDefault="001A5CC2">
            <w:pPr>
              <w:spacing w:before="120" w:after="120"/>
              <w:jc w:val="center"/>
              <w:rPr>
                <w:rFonts w:ascii="Times New Roman" w:hAnsi="Times New Roman"/>
                <w:b/>
                <w:bCs/>
              </w:rPr>
            </w:pPr>
          </w:p>
        </w:tc>
        <w:tc>
          <w:tcPr>
            <w:tcW w:w="2128" w:type="pct"/>
            <w:vMerge/>
            <w:tcBorders>
              <w:left w:val="single" w:sz="4" w:space="0" w:color="auto"/>
              <w:bottom w:val="single" w:sz="4" w:space="0" w:color="auto"/>
              <w:right w:val="single" w:sz="4" w:space="0" w:color="auto"/>
            </w:tcBorders>
            <w:vAlign w:val="center"/>
            <w:hideMark/>
          </w:tcPr>
          <w:p w14:paraId="6D3079A2" w14:textId="77777777" w:rsidR="001A5CC2" w:rsidRPr="00FC168F" w:rsidRDefault="001A5CC2">
            <w:pPr>
              <w:spacing w:before="120" w:after="120"/>
              <w:jc w:val="center"/>
              <w:rPr>
                <w:rFonts w:ascii="Times New Roman" w:hAnsi="Times New Roman"/>
                <w:b/>
                <w:bCs/>
              </w:rPr>
            </w:pPr>
          </w:p>
        </w:tc>
        <w:tc>
          <w:tcPr>
            <w:tcW w:w="332" w:type="pct"/>
            <w:tcBorders>
              <w:top w:val="nil"/>
              <w:left w:val="nil"/>
              <w:bottom w:val="single" w:sz="4" w:space="0" w:color="auto"/>
              <w:right w:val="single" w:sz="4" w:space="0" w:color="auto"/>
            </w:tcBorders>
            <w:shd w:val="clear" w:color="auto" w:fill="auto"/>
            <w:vAlign w:val="center"/>
            <w:hideMark/>
          </w:tcPr>
          <w:p w14:paraId="77B72978" w14:textId="056EC3FC" w:rsidR="001A5CC2" w:rsidRPr="00FC168F" w:rsidRDefault="001A5CC2">
            <w:pPr>
              <w:spacing w:before="120" w:after="120"/>
              <w:jc w:val="center"/>
              <w:rPr>
                <w:rFonts w:ascii="Times New Roman" w:hAnsi="Times New Roman"/>
                <w:b/>
                <w:bCs/>
              </w:rPr>
            </w:pPr>
            <w:r w:rsidRPr="00FC168F">
              <w:rPr>
                <w:rFonts w:ascii="Times New Roman" w:hAnsi="Times New Roman"/>
                <w:b/>
                <w:bCs/>
              </w:rPr>
              <w:t>ĐTPT</w:t>
            </w:r>
          </w:p>
        </w:tc>
        <w:tc>
          <w:tcPr>
            <w:tcW w:w="567" w:type="pct"/>
            <w:tcBorders>
              <w:top w:val="nil"/>
              <w:left w:val="nil"/>
              <w:bottom w:val="single" w:sz="4" w:space="0" w:color="auto"/>
              <w:right w:val="single" w:sz="4" w:space="0" w:color="auto"/>
            </w:tcBorders>
            <w:shd w:val="clear" w:color="auto" w:fill="auto"/>
            <w:vAlign w:val="center"/>
            <w:hideMark/>
          </w:tcPr>
          <w:p w14:paraId="48BED6E8" w14:textId="77777777" w:rsidR="001A5CC2" w:rsidRPr="00FC168F" w:rsidRDefault="001A5CC2">
            <w:pPr>
              <w:spacing w:before="120" w:after="120"/>
              <w:jc w:val="center"/>
              <w:rPr>
                <w:rFonts w:ascii="Times New Roman" w:hAnsi="Times New Roman"/>
                <w:b/>
                <w:bCs/>
              </w:rPr>
            </w:pPr>
            <w:r w:rsidRPr="00FC168F">
              <w:rPr>
                <w:rFonts w:ascii="Times New Roman" w:hAnsi="Times New Roman"/>
                <w:b/>
                <w:bCs/>
              </w:rPr>
              <w:t>SN</w:t>
            </w:r>
          </w:p>
        </w:tc>
        <w:tc>
          <w:tcPr>
            <w:tcW w:w="615" w:type="pct"/>
            <w:tcBorders>
              <w:top w:val="nil"/>
              <w:left w:val="nil"/>
              <w:bottom w:val="single" w:sz="4" w:space="0" w:color="auto"/>
              <w:right w:val="single" w:sz="4" w:space="0" w:color="auto"/>
            </w:tcBorders>
            <w:shd w:val="clear" w:color="auto" w:fill="auto"/>
            <w:vAlign w:val="center"/>
            <w:hideMark/>
          </w:tcPr>
          <w:p w14:paraId="5C4754ED" w14:textId="77777777" w:rsidR="001A5CC2" w:rsidRPr="00FC168F" w:rsidRDefault="001A5CC2">
            <w:pPr>
              <w:spacing w:before="120" w:after="120"/>
              <w:jc w:val="center"/>
              <w:rPr>
                <w:rFonts w:ascii="Times New Roman" w:hAnsi="Times New Roman"/>
                <w:b/>
                <w:bCs/>
              </w:rPr>
            </w:pPr>
            <w:r w:rsidRPr="00FC168F">
              <w:rPr>
                <w:rFonts w:ascii="Times New Roman" w:hAnsi="Times New Roman"/>
                <w:b/>
                <w:bCs/>
              </w:rPr>
              <w:t>Giải ngân 6 tháng đầu năm</w:t>
            </w:r>
          </w:p>
        </w:tc>
        <w:tc>
          <w:tcPr>
            <w:tcW w:w="533" w:type="pct"/>
            <w:tcBorders>
              <w:top w:val="nil"/>
              <w:left w:val="nil"/>
              <w:bottom w:val="single" w:sz="4" w:space="0" w:color="auto"/>
              <w:right w:val="single" w:sz="4" w:space="0" w:color="auto"/>
            </w:tcBorders>
            <w:shd w:val="clear" w:color="auto" w:fill="auto"/>
            <w:vAlign w:val="center"/>
            <w:hideMark/>
          </w:tcPr>
          <w:p w14:paraId="3791EF5A" w14:textId="0F4B7B88" w:rsidR="001A5CC2" w:rsidRPr="00FC168F" w:rsidRDefault="001A5CC2">
            <w:pPr>
              <w:spacing w:before="120" w:after="120"/>
              <w:jc w:val="center"/>
              <w:rPr>
                <w:rFonts w:ascii="Times New Roman" w:hAnsi="Times New Roman"/>
                <w:b/>
                <w:bCs/>
              </w:rPr>
            </w:pPr>
            <w:r w:rsidRPr="00FC168F">
              <w:rPr>
                <w:rFonts w:ascii="Times New Roman" w:hAnsi="Times New Roman"/>
                <w:b/>
                <w:bCs/>
              </w:rPr>
              <w:t>Khả năng thực hiện 9 tháng</w:t>
            </w:r>
          </w:p>
        </w:tc>
        <w:tc>
          <w:tcPr>
            <w:tcW w:w="553" w:type="pct"/>
            <w:tcBorders>
              <w:top w:val="nil"/>
              <w:left w:val="nil"/>
              <w:bottom w:val="single" w:sz="4" w:space="0" w:color="auto"/>
              <w:right w:val="single" w:sz="4" w:space="0" w:color="auto"/>
            </w:tcBorders>
            <w:shd w:val="clear" w:color="auto" w:fill="auto"/>
            <w:vAlign w:val="center"/>
            <w:hideMark/>
          </w:tcPr>
          <w:p w14:paraId="74980EB5" w14:textId="77777777" w:rsidR="001A5CC2" w:rsidRPr="00FC168F" w:rsidRDefault="001A5CC2">
            <w:pPr>
              <w:spacing w:before="120" w:after="120"/>
              <w:jc w:val="center"/>
              <w:rPr>
                <w:rFonts w:ascii="Times New Roman" w:hAnsi="Times New Roman"/>
                <w:b/>
                <w:bCs/>
              </w:rPr>
            </w:pPr>
            <w:r w:rsidRPr="00FC168F">
              <w:rPr>
                <w:rFonts w:ascii="Times New Roman" w:hAnsi="Times New Roman"/>
                <w:b/>
                <w:bCs/>
              </w:rPr>
              <w:t>Ước thực hiện cả năm</w:t>
            </w:r>
          </w:p>
        </w:tc>
      </w:tr>
      <w:tr w:rsidR="001A5CC2" w:rsidRPr="00FC168F" w14:paraId="40570260" w14:textId="77777777" w:rsidTr="006A3E8A">
        <w:trPr>
          <w:trHeight w:val="58"/>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2BB63996" w14:textId="77777777" w:rsidR="001A5CC2" w:rsidRPr="00FC168F" w:rsidRDefault="001A5CC2">
            <w:pPr>
              <w:spacing w:before="120" w:after="120"/>
              <w:rPr>
                <w:rFonts w:ascii="Times New Roman" w:hAnsi="Times New Roman"/>
              </w:rPr>
            </w:pPr>
            <w:r w:rsidRPr="00FC168F">
              <w:rPr>
                <w:rFonts w:ascii="Times New Roman" w:hAnsi="Times New Roman"/>
              </w:rPr>
              <w:t> </w:t>
            </w:r>
          </w:p>
        </w:tc>
        <w:tc>
          <w:tcPr>
            <w:tcW w:w="2128" w:type="pct"/>
            <w:tcBorders>
              <w:top w:val="nil"/>
              <w:left w:val="nil"/>
              <w:bottom w:val="single" w:sz="4" w:space="0" w:color="auto"/>
              <w:right w:val="single" w:sz="4" w:space="0" w:color="auto"/>
            </w:tcBorders>
            <w:shd w:val="clear" w:color="auto" w:fill="auto"/>
            <w:vAlign w:val="center"/>
            <w:hideMark/>
          </w:tcPr>
          <w:p w14:paraId="08CBEAB0" w14:textId="77777777" w:rsidR="001A5CC2" w:rsidRPr="00FC168F" w:rsidRDefault="001A5CC2" w:rsidP="00074EA3">
            <w:pPr>
              <w:spacing w:before="120" w:after="120"/>
              <w:jc w:val="center"/>
              <w:rPr>
                <w:rFonts w:ascii="Times New Roman" w:hAnsi="Times New Roman"/>
                <w:b/>
                <w:bCs/>
                <w:sz w:val="28"/>
                <w:szCs w:val="28"/>
              </w:rPr>
            </w:pPr>
            <w:r w:rsidRPr="00FC168F">
              <w:rPr>
                <w:rFonts w:ascii="Times New Roman" w:hAnsi="Times New Roman"/>
                <w:b/>
                <w:bCs/>
                <w:sz w:val="28"/>
                <w:szCs w:val="28"/>
              </w:rPr>
              <w:t>Tổng cộng</w:t>
            </w:r>
          </w:p>
        </w:tc>
        <w:tc>
          <w:tcPr>
            <w:tcW w:w="332" w:type="pct"/>
            <w:tcBorders>
              <w:top w:val="nil"/>
              <w:left w:val="nil"/>
              <w:bottom w:val="single" w:sz="4" w:space="0" w:color="auto"/>
              <w:right w:val="single" w:sz="4" w:space="0" w:color="auto"/>
            </w:tcBorders>
            <w:shd w:val="clear" w:color="auto" w:fill="auto"/>
            <w:vAlign w:val="center"/>
            <w:hideMark/>
          </w:tcPr>
          <w:p w14:paraId="11F72873" w14:textId="2DF433D1" w:rsidR="001A5CC2" w:rsidRPr="00FC168F" w:rsidRDefault="001A5CC2">
            <w:pPr>
              <w:spacing w:before="120" w:after="120"/>
              <w:jc w:val="center"/>
              <w:rPr>
                <w:rFonts w:ascii="Times New Roman" w:hAnsi="Times New Roman"/>
                <w:b/>
                <w:bCs/>
                <w:u w:val="single"/>
              </w:rPr>
            </w:pPr>
          </w:p>
        </w:tc>
        <w:tc>
          <w:tcPr>
            <w:tcW w:w="567" w:type="pct"/>
            <w:tcBorders>
              <w:top w:val="nil"/>
              <w:left w:val="nil"/>
              <w:bottom w:val="single" w:sz="4" w:space="0" w:color="auto"/>
              <w:right w:val="single" w:sz="4" w:space="0" w:color="auto"/>
            </w:tcBorders>
            <w:shd w:val="clear" w:color="auto" w:fill="auto"/>
            <w:vAlign w:val="center"/>
            <w:hideMark/>
          </w:tcPr>
          <w:p w14:paraId="51D77455" w14:textId="77777777" w:rsidR="001A5CC2" w:rsidRPr="00FC168F" w:rsidRDefault="00074EA3">
            <w:pPr>
              <w:spacing w:before="120" w:after="120"/>
              <w:jc w:val="center"/>
              <w:rPr>
                <w:rFonts w:ascii="Times New Roman" w:hAnsi="Times New Roman"/>
                <w:b/>
                <w:bCs/>
              </w:rPr>
            </w:pPr>
            <w:r w:rsidRPr="00FC168F">
              <w:rPr>
                <w:rFonts w:ascii="Times New Roman" w:hAnsi="Times New Roman"/>
                <w:b/>
                <w:bCs/>
              </w:rPr>
              <w:t>7,921,000,000</w:t>
            </w:r>
          </w:p>
        </w:tc>
        <w:tc>
          <w:tcPr>
            <w:tcW w:w="615" w:type="pct"/>
            <w:tcBorders>
              <w:top w:val="nil"/>
              <w:left w:val="nil"/>
              <w:bottom w:val="single" w:sz="4" w:space="0" w:color="auto"/>
              <w:right w:val="single" w:sz="4" w:space="0" w:color="auto"/>
            </w:tcBorders>
            <w:shd w:val="clear" w:color="auto" w:fill="auto"/>
            <w:vAlign w:val="center"/>
            <w:hideMark/>
          </w:tcPr>
          <w:p w14:paraId="5196AF54" w14:textId="5CF3A092" w:rsidR="001A5CC2" w:rsidRPr="00FC168F" w:rsidRDefault="00074EA3">
            <w:pPr>
              <w:spacing w:before="120" w:after="120"/>
              <w:jc w:val="center"/>
              <w:rPr>
                <w:rFonts w:ascii="Times New Roman" w:hAnsi="Times New Roman"/>
                <w:b/>
                <w:bCs/>
              </w:rPr>
            </w:pPr>
            <w:r w:rsidRPr="00FC168F">
              <w:rPr>
                <w:rFonts w:ascii="Times New Roman" w:hAnsi="Times New Roman"/>
                <w:b/>
                <w:bCs/>
              </w:rPr>
              <w:t>300,025,500</w:t>
            </w:r>
          </w:p>
        </w:tc>
        <w:tc>
          <w:tcPr>
            <w:tcW w:w="533" w:type="pct"/>
            <w:tcBorders>
              <w:top w:val="nil"/>
              <w:left w:val="nil"/>
              <w:bottom w:val="single" w:sz="4" w:space="0" w:color="auto"/>
              <w:right w:val="single" w:sz="4" w:space="0" w:color="auto"/>
            </w:tcBorders>
            <w:shd w:val="clear" w:color="auto" w:fill="auto"/>
            <w:vAlign w:val="center"/>
            <w:hideMark/>
          </w:tcPr>
          <w:p w14:paraId="1CD10A2D" w14:textId="77777777" w:rsidR="001A5CC2" w:rsidRPr="00FC168F" w:rsidRDefault="00074EA3">
            <w:pPr>
              <w:spacing w:before="120" w:after="120"/>
              <w:jc w:val="center"/>
              <w:rPr>
                <w:rFonts w:ascii="Times New Roman" w:hAnsi="Times New Roman"/>
                <w:b/>
                <w:bCs/>
              </w:rPr>
            </w:pPr>
            <w:r w:rsidRPr="00FC168F">
              <w:rPr>
                <w:rFonts w:ascii="Times New Roman" w:hAnsi="Times New Roman"/>
                <w:b/>
                <w:bCs/>
              </w:rPr>
              <w:t>6,093,000,000</w:t>
            </w:r>
          </w:p>
        </w:tc>
        <w:tc>
          <w:tcPr>
            <w:tcW w:w="553" w:type="pct"/>
            <w:tcBorders>
              <w:top w:val="nil"/>
              <w:left w:val="nil"/>
              <w:bottom w:val="single" w:sz="4" w:space="0" w:color="auto"/>
              <w:right w:val="single" w:sz="4" w:space="0" w:color="auto"/>
            </w:tcBorders>
            <w:shd w:val="clear" w:color="auto" w:fill="auto"/>
            <w:vAlign w:val="center"/>
            <w:hideMark/>
          </w:tcPr>
          <w:p w14:paraId="1A801FF7" w14:textId="77777777" w:rsidR="001A5CC2" w:rsidRPr="00FC168F" w:rsidRDefault="00074EA3">
            <w:pPr>
              <w:spacing w:before="120" w:after="120"/>
              <w:jc w:val="center"/>
              <w:rPr>
                <w:rFonts w:ascii="Times New Roman" w:hAnsi="Times New Roman"/>
              </w:rPr>
            </w:pPr>
            <w:r w:rsidRPr="00FC168F">
              <w:rPr>
                <w:rFonts w:ascii="Times New Roman" w:hAnsi="Times New Roman"/>
                <w:b/>
                <w:bCs/>
              </w:rPr>
              <w:t>7,921,000,000</w:t>
            </w:r>
          </w:p>
        </w:tc>
      </w:tr>
      <w:tr w:rsidR="001A5CC2" w:rsidRPr="00FC168F" w14:paraId="0ED5AFB9" w14:textId="77777777" w:rsidTr="006A3E8A">
        <w:trPr>
          <w:trHeight w:val="67"/>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6502E6D4" w14:textId="77777777" w:rsidR="001A5CC2" w:rsidRPr="00FC168F" w:rsidRDefault="001A5CC2">
            <w:pPr>
              <w:spacing w:before="120" w:after="120"/>
              <w:jc w:val="center"/>
              <w:rPr>
                <w:rFonts w:ascii="Times New Roman" w:hAnsi="Times New Roman"/>
                <w:b/>
                <w:bCs/>
              </w:rPr>
            </w:pPr>
            <w:r w:rsidRPr="00FC168F">
              <w:rPr>
                <w:rFonts w:ascii="Times New Roman" w:hAnsi="Times New Roman"/>
                <w:b/>
                <w:bCs/>
              </w:rPr>
              <w:t>3</w:t>
            </w:r>
          </w:p>
        </w:tc>
        <w:tc>
          <w:tcPr>
            <w:tcW w:w="2128" w:type="pct"/>
            <w:tcBorders>
              <w:top w:val="nil"/>
              <w:left w:val="nil"/>
              <w:bottom w:val="single" w:sz="4" w:space="0" w:color="auto"/>
              <w:right w:val="single" w:sz="4" w:space="0" w:color="auto"/>
            </w:tcBorders>
            <w:shd w:val="clear" w:color="000000" w:fill="FFFFFF"/>
            <w:noWrap/>
            <w:vAlign w:val="center"/>
            <w:hideMark/>
          </w:tcPr>
          <w:p w14:paraId="3B5E3792" w14:textId="77777777" w:rsidR="001A5CC2" w:rsidRPr="00FC168F" w:rsidRDefault="001A5CC2">
            <w:pPr>
              <w:spacing w:before="120" w:after="120"/>
              <w:rPr>
                <w:rFonts w:ascii="Times New Roman" w:hAnsi="Times New Roman"/>
                <w:b/>
                <w:bCs/>
              </w:rPr>
            </w:pPr>
            <w:r w:rsidRPr="00FC168F">
              <w:rPr>
                <w:rFonts w:ascii="Times New Roman" w:hAnsi="Times New Roman"/>
                <w:b/>
                <w:bCs/>
              </w:rPr>
              <w:t xml:space="preserve">Dự án 3: Hỗ trợ phát triển sản xuất, cải thiện dinh dưỡng </w:t>
            </w:r>
          </w:p>
        </w:tc>
        <w:tc>
          <w:tcPr>
            <w:tcW w:w="332" w:type="pct"/>
            <w:tcBorders>
              <w:top w:val="nil"/>
              <w:left w:val="nil"/>
              <w:bottom w:val="single" w:sz="4" w:space="0" w:color="auto"/>
              <w:right w:val="single" w:sz="4" w:space="0" w:color="auto"/>
            </w:tcBorders>
            <w:shd w:val="clear" w:color="auto" w:fill="auto"/>
            <w:vAlign w:val="center"/>
            <w:hideMark/>
          </w:tcPr>
          <w:p w14:paraId="2886ACBD" w14:textId="30C55A51" w:rsidR="001A5CC2" w:rsidRPr="00FC168F" w:rsidRDefault="001A5CC2">
            <w:pPr>
              <w:spacing w:before="120" w:after="120"/>
              <w:jc w:val="center"/>
              <w:rPr>
                <w:rFonts w:ascii="Times New Roman" w:hAnsi="Times New Roman"/>
                <w:b/>
                <w:bCs/>
              </w:rPr>
            </w:pPr>
          </w:p>
        </w:tc>
        <w:tc>
          <w:tcPr>
            <w:tcW w:w="567" w:type="pct"/>
            <w:tcBorders>
              <w:top w:val="nil"/>
              <w:left w:val="nil"/>
              <w:bottom w:val="single" w:sz="4" w:space="0" w:color="auto"/>
              <w:right w:val="single" w:sz="4" w:space="0" w:color="auto"/>
            </w:tcBorders>
            <w:shd w:val="clear" w:color="auto" w:fill="auto"/>
            <w:noWrap/>
            <w:vAlign w:val="center"/>
            <w:hideMark/>
          </w:tcPr>
          <w:p w14:paraId="519D9A30" w14:textId="77777777" w:rsidR="001A5CC2" w:rsidRPr="00FC168F" w:rsidRDefault="00A22643">
            <w:pPr>
              <w:spacing w:before="120" w:after="120"/>
              <w:jc w:val="center"/>
              <w:rPr>
                <w:rFonts w:ascii="Times New Roman" w:hAnsi="Times New Roman"/>
                <w:b/>
                <w:bCs/>
              </w:rPr>
            </w:pPr>
            <w:r w:rsidRPr="00FC168F">
              <w:rPr>
                <w:rFonts w:ascii="Times New Roman" w:hAnsi="Times New Roman"/>
                <w:b/>
                <w:bCs/>
              </w:rPr>
              <w:t>5,440,</w:t>
            </w:r>
            <w:r w:rsidR="001A5CC2" w:rsidRPr="00FC168F">
              <w:rPr>
                <w:rFonts w:ascii="Times New Roman" w:hAnsi="Times New Roman"/>
                <w:b/>
                <w:bCs/>
              </w:rPr>
              <w:t>000,000</w:t>
            </w:r>
          </w:p>
        </w:tc>
        <w:tc>
          <w:tcPr>
            <w:tcW w:w="615" w:type="pct"/>
            <w:tcBorders>
              <w:top w:val="nil"/>
              <w:left w:val="nil"/>
              <w:bottom w:val="single" w:sz="4" w:space="0" w:color="auto"/>
              <w:right w:val="single" w:sz="4" w:space="0" w:color="auto"/>
            </w:tcBorders>
            <w:shd w:val="clear" w:color="auto" w:fill="auto"/>
            <w:noWrap/>
            <w:vAlign w:val="center"/>
            <w:hideMark/>
          </w:tcPr>
          <w:p w14:paraId="263100E0" w14:textId="4994AB0D" w:rsidR="001A5CC2" w:rsidRPr="00FC168F" w:rsidRDefault="005E7B1C">
            <w:pPr>
              <w:spacing w:before="120" w:after="120"/>
              <w:jc w:val="center"/>
              <w:rPr>
                <w:rFonts w:ascii="Times New Roman" w:hAnsi="Times New Roman"/>
                <w:b/>
                <w:bCs/>
              </w:rPr>
            </w:pPr>
            <w:r w:rsidRPr="00FC168F">
              <w:rPr>
                <w:rFonts w:ascii="Times New Roman" w:hAnsi="Times New Roman"/>
                <w:b/>
                <w:bCs/>
              </w:rPr>
              <w:t>300</w:t>
            </w:r>
            <w:r w:rsidR="001A5CC2" w:rsidRPr="00FC168F">
              <w:rPr>
                <w:rFonts w:ascii="Times New Roman" w:hAnsi="Times New Roman"/>
                <w:b/>
                <w:bCs/>
              </w:rPr>
              <w:t>,</w:t>
            </w:r>
            <w:r w:rsidRPr="00FC168F">
              <w:rPr>
                <w:rFonts w:ascii="Times New Roman" w:hAnsi="Times New Roman"/>
                <w:b/>
                <w:bCs/>
              </w:rPr>
              <w:t>025</w:t>
            </w:r>
            <w:r w:rsidR="001A5CC2" w:rsidRPr="00FC168F">
              <w:rPr>
                <w:rFonts w:ascii="Times New Roman" w:hAnsi="Times New Roman"/>
                <w:b/>
                <w:bCs/>
              </w:rPr>
              <w:t>,</w:t>
            </w:r>
            <w:r w:rsidRPr="00FC168F">
              <w:rPr>
                <w:rFonts w:ascii="Times New Roman" w:hAnsi="Times New Roman"/>
                <w:b/>
                <w:bCs/>
              </w:rPr>
              <w:t>5</w:t>
            </w:r>
            <w:r w:rsidR="001A5CC2" w:rsidRPr="00FC168F">
              <w:rPr>
                <w:rFonts w:ascii="Times New Roman" w:hAnsi="Times New Roman"/>
                <w:b/>
                <w:bCs/>
              </w:rPr>
              <w:t>00</w:t>
            </w:r>
          </w:p>
        </w:tc>
        <w:tc>
          <w:tcPr>
            <w:tcW w:w="533" w:type="pct"/>
            <w:tcBorders>
              <w:top w:val="nil"/>
              <w:left w:val="nil"/>
              <w:bottom w:val="single" w:sz="4" w:space="0" w:color="auto"/>
              <w:right w:val="single" w:sz="4" w:space="0" w:color="auto"/>
            </w:tcBorders>
            <w:shd w:val="clear" w:color="auto" w:fill="auto"/>
            <w:noWrap/>
            <w:vAlign w:val="center"/>
            <w:hideMark/>
          </w:tcPr>
          <w:p w14:paraId="40FB5842" w14:textId="098FCF1D" w:rsidR="001A5CC2" w:rsidRPr="00FC168F" w:rsidRDefault="00337D1B">
            <w:pPr>
              <w:spacing w:before="120" w:after="120"/>
              <w:jc w:val="center"/>
              <w:rPr>
                <w:rFonts w:ascii="Times New Roman" w:hAnsi="Times New Roman"/>
                <w:b/>
                <w:bCs/>
              </w:rPr>
            </w:pPr>
            <w:r w:rsidRPr="00FC168F">
              <w:rPr>
                <w:rFonts w:ascii="Times New Roman" w:hAnsi="Times New Roman"/>
                <w:b/>
                <w:bCs/>
              </w:rPr>
              <w:t>4,293</w:t>
            </w:r>
            <w:r w:rsidR="001A5CC2" w:rsidRPr="00FC168F">
              <w:rPr>
                <w:rFonts w:ascii="Times New Roman" w:hAnsi="Times New Roman"/>
                <w:b/>
                <w:bCs/>
              </w:rPr>
              <w:t>,000,000</w:t>
            </w:r>
          </w:p>
        </w:tc>
        <w:tc>
          <w:tcPr>
            <w:tcW w:w="553" w:type="pct"/>
            <w:tcBorders>
              <w:top w:val="nil"/>
              <w:left w:val="nil"/>
              <w:bottom w:val="single" w:sz="4" w:space="0" w:color="auto"/>
              <w:right w:val="single" w:sz="4" w:space="0" w:color="auto"/>
            </w:tcBorders>
            <w:shd w:val="clear" w:color="auto" w:fill="auto"/>
            <w:noWrap/>
            <w:vAlign w:val="center"/>
            <w:hideMark/>
          </w:tcPr>
          <w:p w14:paraId="0575AF60" w14:textId="77777777" w:rsidR="001A5CC2" w:rsidRPr="00FC168F" w:rsidRDefault="00337D1B">
            <w:pPr>
              <w:spacing w:before="120" w:after="120"/>
              <w:jc w:val="center"/>
              <w:rPr>
                <w:rFonts w:ascii="Times New Roman" w:hAnsi="Times New Roman"/>
                <w:b/>
                <w:bCs/>
              </w:rPr>
            </w:pPr>
            <w:r w:rsidRPr="00FC168F">
              <w:rPr>
                <w:rFonts w:ascii="Times New Roman" w:hAnsi="Times New Roman"/>
                <w:b/>
                <w:bCs/>
              </w:rPr>
              <w:t>5</w:t>
            </w:r>
            <w:r w:rsidR="001A5CC2" w:rsidRPr="00FC168F">
              <w:rPr>
                <w:rFonts w:ascii="Times New Roman" w:hAnsi="Times New Roman"/>
                <w:b/>
                <w:bCs/>
              </w:rPr>
              <w:t>,</w:t>
            </w:r>
            <w:r w:rsidRPr="00FC168F">
              <w:rPr>
                <w:rFonts w:ascii="Times New Roman" w:hAnsi="Times New Roman"/>
                <w:b/>
                <w:bCs/>
              </w:rPr>
              <w:t>440</w:t>
            </w:r>
            <w:r w:rsidR="001A5CC2" w:rsidRPr="00FC168F">
              <w:rPr>
                <w:rFonts w:ascii="Times New Roman" w:hAnsi="Times New Roman"/>
                <w:b/>
                <w:bCs/>
              </w:rPr>
              <w:t>,000,000</w:t>
            </w:r>
          </w:p>
        </w:tc>
      </w:tr>
      <w:tr w:rsidR="001A5CC2" w:rsidRPr="00FC168F" w14:paraId="705DB5E0" w14:textId="77777777" w:rsidTr="006A3E8A">
        <w:trPr>
          <w:trHeight w:val="58"/>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36C30860" w14:textId="77777777" w:rsidR="001A5CC2" w:rsidRPr="00FC168F" w:rsidRDefault="001A5CC2">
            <w:pPr>
              <w:spacing w:before="120" w:after="120"/>
              <w:jc w:val="center"/>
              <w:rPr>
                <w:rFonts w:ascii="Times New Roman" w:hAnsi="Times New Roman"/>
              </w:rPr>
            </w:pPr>
            <w:r w:rsidRPr="00FC168F">
              <w:rPr>
                <w:rFonts w:ascii="Times New Roman" w:hAnsi="Times New Roman"/>
              </w:rPr>
              <w:t>3.2</w:t>
            </w:r>
          </w:p>
        </w:tc>
        <w:tc>
          <w:tcPr>
            <w:tcW w:w="2128" w:type="pct"/>
            <w:tcBorders>
              <w:top w:val="nil"/>
              <w:left w:val="nil"/>
              <w:bottom w:val="single" w:sz="4" w:space="0" w:color="auto"/>
              <w:right w:val="single" w:sz="4" w:space="0" w:color="auto"/>
            </w:tcBorders>
            <w:shd w:val="clear" w:color="auto" w:fill="auto"/>
            <w:noWrap/>
            <w:vAlign w:val="center"/>
            <w:hideMark/>
          </w:tcPr>
          <w:p w14:paraId="73251F3E" w14:textId="77777777" w:rsidR="001A5CC2" w:rsidRPr="00FC168F" w:rsidRDefault="001A5CC2">
            <w:pPr>
              <w:spacing w:before="120" w:after="120"/>
              <w:rPr>
                <w:rFonts w:ascii="Times New Roman" w:hAnsi="Times New Roman"/>
              </w:rPr>
            </w:pPr>
            <w:r w:rsidRPr="00FC168F">
              <w:rPr>
                <w:rFonts w:ascii="Times New Roman" w:hAnsi="Times New Roman"/>
              </w:rPr>
              <w:t>Tiểu dự án 2: Cải thiện dinh dưỡng</w:t>
            </w:r>
          </w:p>
        </w:tc>
        <w:tc>
          <w:tcPr>
            <w:tcW w:w="332" w:type="pct"/>
            <w:tcBorders>
              <w:top w:val="nil"/>
              <w:left w:val="nil"/>
              <w:bottom w:val="single" w:sz="4" w:space="0" w:color="auto"/>
              <w:right w:val="single" w:sz="4" w:space="0" w:color="auto"/>
            </w:tcBorders>
            <w:shd w:val="clear" w:color="auto" w:fill="auto"/>
            <w:vAlign w:val="center"/>
            <w:hideMark/>
          </w:tcPr>
          <w:p w14:paraId="722C7B97" w14:textId="43B9F077" w:rsidR="001A5CC2" w:rsidRPr="00FC168F" w:rsidRDefault="001A5CC2">
            <w:pPr>
              <w:spacing w:before="120" w:after="120"/>
              <w:jc w:val="center"/>
              <w:rPr>
                <w:rFonts w:ascii="Times New Roman" w:hAnsi="Times New Roman"/>
              </w:rPr>
            </w:pPr>
          </w:p>
        </w:tc>
        <w:tc>
          <w:tcPr>
            <w:tcW w:w="567" w:type="pct"/>
            <w:tcBorders>
              <w:top w:val="nil"/>
              <w:left w:val="nil"/>
              <w:bottom w:val="single" w:sz="4" w:space="0" w:color="auto"/>
              <w:right w:val="single" w:sz="4" w:space="0" w:color="auto"/>
            </w:tcBorders>
            <w:shd w:val="clear" w:color="auto" w:fill="auto"/>
            <w:noWrap/>
            <w:vAlign w:val="center"/>
            <w:hideMark/>
          </w:tcPr>
          <w:p w14:paraId="2F8E499E" w14:textId="77777777" w:rsidR="001A5CC2" w:rsidRPr="00FC168F" w:rsidRDefault="005E7B1C">
            <w:pPr>
              <w:spacing w:before="120" w:after="120"/>
              <w:jc w:val="center"/>
              <w:rPr>
                <w:rFonts w:ascii="Times New Roman" w:hAnsi="Times New Roman"/>
              </w:rPr>
            </w:pPr>
            <w:r w:rsidRPr="00FC168F">
              <w:rPr>
                <w:rFonts w:ascii="Times New Roman" w:hAnsi="Times New Roman"/>
              </w:rPr>
              <w:t>5,440</w:t>
            </w:r>
            <w:r w:rsidR="001A5CC2" w:rsidRPr="00FC168F">
              <w:rPr>
                <w:rFonts w:ascii="Times New Roman" w:hAnsi="Times New Roman"/>
              </w:rPr>
              <w:t>,000,000</w:t>
            </w:r>
          </w:p>
        </w:tc>
        <w:tc>
          <w:tcPr>
            <w:tcW w:w="615" w:type="pct"/>
            <w:tcBorders>
              <w:top w:val="nil"/>
              <w:left w:val="nil"/>
              <w:bottom w:val="single" w:sz="4" w:space="0" w:color="auto"/>
              <w:right w:val="single" w:sz="4" w:space="0" w:color="auto"/>
            </w:tcBorders>
            <w:shd w:val="clear" w:color="auto" w:fill="auto"/>
            <w:noWrap/>
            <w:vAlign w:val="center"/>
            <w:hideMark/>
          </w:tcPr>
          <w:p w14:paraId="00AAEC52" w14:textId="77777777" w:rsidR="001A5CC2" w:rsidRPr="00FC168F" w:rsidRDefault="00337D1B">
            <w:pPr>
              <w:spacing w:before="120" w:after="120"/>
              <w:jc w:val="center"/>
              <w:rPr>
                <w:rFonts w:ascii="Times New Roman" w:hAnsi="Times New Roman"/>
              </w:rPr>
            </w:pPr>
            <w:r w:rsidRPr="00FC168F">
              <w:rPr>
                <w:rFonts w:ascii="Times New Roman" w:hAnsi="Times New Roman"/>
              </w:rPr>
              <w:t>300,025</w:t>
            </w:r>
            <w:r w:rsidR="001A5CC2" w:rsidRPr="00FC168F">
              <w:rPr>
                <w:rFonts w:ascii="Times New Roman" w:hAnsi="Times New Roman"/>
              </w:rPr>
              <w:t>,</w:t>
            </w:r>
            <w:r w:rsidRPr="00FC168F">
              <w:rPr>
                <w:rFonts w:ascii="Times New Roman" w:hAnsi="Times New Roman"/>
              </w:rPr>
              <w:t>5</w:t>
            </w:r>
            <w:r w:rsidR="001A5CC2" w:rsidRPr="00FC168F">
              <w:rPr>
                <w:rFonts w:ascii="Times New Roman" w:hAnsi="Times New Roman"/>
              </w:rPr>
              <w:t>00</w:t>
            </w:r>
          </w:p>
        </w:tc>
        <w:tc>
          <w:tcPr>
            <w:tcW w:w="533" w:type="pct"/>
            <w:tcBorders>
              <w:top w:val="nil"/>
              <w:left w:val="nil"/>
              <w:bottom w:val="single" w:sz="4" w:space="0" w:color="auto"/>
              <w:right w:val="single" w:sz="4" w:space="0" w:color="auto"/>
            </w:tcBorders>
            <w:shd w:val="clear" w:color="auto" w:fill="auto"/>
            <w:noWrap/>
            <w:vAlign w:val="center"/>
            <w:hideMark/>
          </w:tcPr>
          <w:p w14:paraId="3838C8ED" w14:textId="1435081E" w:rsidR="001A5CC2" w:rsidRPr="00FC168F" w:rsidRDefault="00337D1B">
            <w:pPr>
              <w:spacing w:before="120" w:after="120"/>
              <w:jc w:val="center"/>
              <w:rPr>
                <w:rFonts w:ascii="Times New Roman" w:hAnsi="Times New Roman"/>
              </w:rPr>
            </w:pPr>
            <w:r w:rsidRPr="00FC168F">
              <w:rPr>
                <w:rFonts w:ascii="Times New Roman" w:hAnsi="Times New Roman"/>
              </w:rPr>
              <w:t>4,293</w:t>
            </w:r>
            <w:r w:rsidR="001A5CC2" w:rsidRPr="00FC168F">
              <w:rPr>
                <w:rFonts w:ascii="Times New Roman" w:hAnsi="Times New Roman"/>
              </w:rPr>
              <w:t>,000,000</w:t>
            </w:r>
          </w:p>
        </w:tc>
        <w:tc>
          <w:tcPr>
            <w:tcW w:w="553" w:type="pct"/>
            <w:tcBorders>
              <w:top w:val="nil"/>
              <w:left w:val="nil"/>
              <w:bottom w:val="single" w:sz="4" w:space="0" w:color="auto"/>
              <w:right w:val="single" w:sz="4" w:space="0" w:color="auto"/>
            </w:tcBorders>
            <w:shd w:val="clear" w:color="auto" w:fill="auto"/>
            <w:noWrap/>
            <w:vAlign w:val="center"/>
            <w:hideMark/>
          </w:tcPr>
          <w:p w14:paraId="7580FC58" w14:textId="77777777" w:rsidR="001A5CC2" w:rsidRPr="00FC168F" w:rsidRDefault="00337D1B">
            <w:pPr>
              <w:spacing w:before="120" w:after="120"/>
              <w:jc w:val="center"/>
              <w:rPr>
                <w:rFonts w:ascii="Times New Roman" w:hAnsi="Times New Roman"/>
              </w:rPr>
            </w:pPr>
            <w:r w:rsidRPr="00FC168F">
              <w:rPr>
                <w:rFonts w:ascii="Times New Roman" w:hAnsi="Times New Roman"/>
              </w:rPr>
              <w:t>5,440</w:t>
            </w:r>
            <w:r w:rsidR="001A5CC2" w:rsidRPr="00FC168F">
              <w:rPr>
                <w:rFonts w:ascii="Times New Roman" w:hAnsi="Times New Roman"/>
              </w:rPr>
              <w:t>,000,000</w:t>
            </w:r>
          </w:p>
        </w:tc>
      </w:tr>
      <w:tr w:rsidR="001A5CC2" w:rsidRPr="00FC168F" w14:paraId="36B84228" w14:textId="77777777" w:rsidTr="006A3E8A">
        <w:trPr>
          <w:trHeight w:val="58"/>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56174098" w14:textId="77777777" w:rsidR="001A5CC2" w:rsidRPr="00FC168F" w:rsidRDefault="001A5CC2">
            <w:pPr>
              <w:spacing w:before="120" w:after="120"/>
              <w:jc w:val="center"/>
              <w:rPr>
                <w:rFonts w:ascii="Times New Roman" w:hAnsi="Times New Roman"/>
                <w:b/>
                <w:bCs/>
              </w:rPr>
            </w:pPr>
            <w:r w:rsidRPr="00FC168F">
              <w:rPr>
                <w:rFonts w:ascii="Times New Roman" w:hAnsi="Times New Roman"/>
                <w:b/>
                <w:bCs/>
              </w:rPr>
              <w:t>6</w:t>
            </w:r>
          </w:p>
        </w:tc>
        <w:tc>
          <w:tcPr>
            <w:tcW w:w="2128" w:type="pct"/>
            <w:tcBorders>
              <w:top w:val="nil"/>
              <w:left w:val="nil"/>
              <w:bottom w:val="single" w:sz="4" w:space="0" w:color="auto"/>
              <w:right w:val="single" w:sz="4" w:space="0" w:color="auto"/>
            </w:tcBorders>
            <w:shd w:val="clear" w:color="000000" w:fill="FFFFFF"/>
            <w:noWrap/>
            <w:vAlign w:val="center"/>
            <w:hideMark/>
          </w:tcPr>
          <w:p w14:paraId="5515E88D" w14:textId="77777777" w:rsidR="001A5CC2" w:rsidRPr="00FC168F" w:rsidRDefault="001A5CC2">
            <w:pPr>
              <w:spacing w:before="120" w:after="120"/>
              <w:rPr>
                <w:rFonts w:ascii="Times New Roman" w:hAnsi="Times New Roman"/>
                <w:b/>
                <w:bCs/>
              </w:rPr>
            </w:pPr>
            <w:r w:rsidRPr="00FC168F">
              <w:rPr>
                <w:rFonts w:ascii="Times New Roman" w:hAnsi="Times New Roman"/>
                <w:b/>
                <w:bCs/>
              </w:rPr>
              <w:t>Dự án 6: Truyền thông và giảm nghèo về thông tin</w:t>
            </w:r>
          </w:p>
        </w:tc>
        <w:tc>
          <w:tcPr>
            <w:tcW w:w="332" w:type="pct"/>
            <w:tcBorders>
              <w:top w:val="nil"/>
              <w:left w:val="nil"/>
              <w:bottom w:val="single" w:sz="4" w:space="0" w:color="auto"/>
              <w:right w:val="single" w:sz="4" w:space="0" w:color="auto"/>
            </w:tcBorders>
            <w:shd w:val="clear" w:color="auto" w:fill="auto"/>
            <w:noWrap/>
            <w:vAlign w:val="center"/>
            <w:hideMark/>
          </w:tcPr>
          <w:p w14:paraId="44874130" w14:textId="3249724C" w:rsidR="001A5CC2" w:rsidRPr="00FC168F" w:rsidRDefault="001A5CC2">
            <w:pPr>
              <w:spacing w:before="120" w:after="120"/>
              <w:jc w:val="center"/>
              <w:rPr>
                <w:rFonts w:ascii="Times New Roman" w:hAnsi="Times New Roman"/>
              </w:rPr>
            </w:pPr>
          </w:p>
        </w:tc>
        <w:tc>
          <w:tcPr>
            <w:tcW w:w="567" w:type="pct"/>
            <w:tcBorders>
              <w:top w:val="nil"/>
              <w:left w:val="nil"/>
              <w:bottom w:val="single" w:sz="4" w:space="0" w:color="auto"/>
              <w:right w:val="single" w:sz="4" w:space="0" w:color="auto"/>
            </w:tcBorders>
            <w:shd w:val="clear" w:color="auto" w:fill="auto"/>
            <w:noWrap/>
            <w:vAlign w:val="center"/>
            <w:hideMark/>
          </w:tcPr>
          <w:p w14:paraId="13DCB1B8" w14:textId="3CF27192" w:rsidR="001A5CC2" w:rsidRPr="00FC168F" w:rsidRDefault="001A5CC2">
            <w:pPr>
              <w:spacing w:before="120" w:after="120"/>
              <w:jc w:val="center"/>
              <w:rPr>
                <w:rFonts w:ascii="Times New Roman" w:hAnsi="Times New Roman"/>
                <w:lang w:val="vi-VN"/>
              </w:rPr>
            </w:pPr>
            <w:r w:rsidRPr="00FC168F">
              <w:rPr>
                <w:rFonts w:ascii="Times New Roman" w:hAnsi="Times New Roman"/>
                <w:lang w:val="vi-VN"/>
              </w:rPr>
              <w:t>-</w:t>
            </w:r>
          </w:p>
        </w:tc>
        <w:tc>
          <w:tcPr>
            <w:tcW w:w="615" w:type="pct"/>
            <w:tcBorders>
              <w:top w:val="nil"/>
              <w:left w:val="nil"/>
              <w:bottom w:val="single" w:sz="4" w:space="0" w:color="auto"/>
              <w:right w:val="single" w:sz="4" w:space="0" w:color="auto"/>
            </w:tcBorders>
            <w:shd w:val="clear" w:color="auto" w:fill="auto"/>
            <w:noWrap/>
            <w:vAlign w:val="center"/>
            <w:hideMark/>
          </w:tcPr>
          <w:p w14:paraId="149AAD2C" w14:textId="7F00B30A" w:rsidR="001A5CC2" w:rsidRPr="00FC168F" w:rsidRDefault="001A5CC2">
            <w:pPr>
              <w:spacing w:before="120" w:after="120"/>
              <w:jc w:val="center"/>
              <w:rPr>
                <w:rFonts w:ascii="Times New Roman" w:hAnsi="Times New Roman"/>
                <w:lang w:val="vi-VN"/>
              </w:rPr>
            </w:pPr>
            <w:r w:rsidRPr="00FC168F">
              <w:rPr>
                <w:rFonts w:ascii="Times New Roman" w:hAnsi="Times New Roman"/>
                <w:lang w:val="vi-VN"/>
              </w:rPr>
              <w:t>-</w:t>
            </w:r>
          </w:p>
        </w:tc>
        <w:tc>
          <w:tcPr>
            <w:tcW w:w="533" w:type="pct"/>
            <w:tcBorders>
              <w:top w:val="nil"/>
              <w:left w:val="nil"/>
              <w:bottom w:val="single" w:sz="4" w:space="0" w:color="auto"/>
              <w:right w:val="single" w:sz="4" w:space="0" w:color="auto"/>
            </w:tcBorders>
            <w:shd w:val="clear" w:color="auto" w:fill="auto"/>
            <w:noWrap/>
            <w:vAlign w:val="center"/>
            <w:hideMark/>
          </w:tcPr>
          <w:p w14:paraId="0CF235D9" w14:textId="4606C2E0" w:rsidR="001A5CC2" w:rsidRPr="00FC168F" w:rsidRDefault="001A5CC2">
            <w:pPr>
              <w:spacing w:before="120" w:after="120"/>
              <w:jc w:val="center"/>
              <w:rPr>
                <w:rFonts w:ascii="Times New Roman" w:hAnsi="Times New Roman"/>
                <w:lang w:val="vi-VN"/>
              </w:rPr>
            </w:pPr>
            <w:r w:rsidRPr="00FC168F">
              <w:rPr>
                <w:rFonts w:ascii="Times New Roman" w:hAnsi="Times New Roman"/>
                <w:lang w:val="vi-VN"/>
              </w:rPr>
              <w:t>-</w:t>
            </w:r>
          </w:p>
        </w:tc>
        <w:tc>
          <w:tcPr>
            <w:tcW w:w="553" w:type="pct"/>
            <w:tcBorders>
              <w:top w:val="nil"/>
              <w:left w:val="nil"/>
              <w:bottom w:val="single" w:sz="4" w:space="0" w:color="auto"/>
              <w:right w:val="single" w:sz="4" w:space="0" w:color="auto"/>
            </w:tcBorders>
            <w:shd w:val="clear" w:color="auto" w:fill="auto"/>
            <w:noWrap/>
            <w:vAlign w:val="center"/>
            <w:hideMark/>
          </w:tcPr>
          <w:p w14:paraId="43087689" w14:textId="77777777" w:rsidR="001A5CC2" w:rsidRPr="00FC168F" w:rsidRDefault="001A5CC2">
            <w:pPr>
              <w:spacing w:before="120" w:after="120"/>
              <w:jc w:val="center"/>
              <w:rPr>
                <w:rFonts w:ascii="Times New Roman" w:hAnsi="Times New Roman"/>
                <w:lang w:val="vi-VN"/>
              </w:rPr>
            </w:pPr>
            <w:r w:rsidRPr="00FC168F">
              <w:rPr>
                <w:rFonts w:ascii="Times New Roman" w:hAnsi="Times New Roman"/>
                <w:lang w:val="vi-VN"/>
              </w:rPr>
              <w:t>-</w:t>
            </w:r>
          </w:p>
        </w:tc>
      </w:tr>
      <w:tr w:rsidR="001A5CC2" w:rsidRPr="00FC168F" w14:paraId="0B28EAAA" w14:textId="77777777" w:rsidTr="006A3E8A">
        <w:trPr>
          <w:trHeight w:val="58"/>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55CED0F2" w14:textId="77777777" w:rsidR="001A5CC2" w:rsidRPr="00FC168F" w:rsidRDefault="001A5CC2">
            <w:pPr>
              <w:spacing w:before="120" w:after="120"/>
              <w:jc w:val="center"/>
              <w:rPr>
                <w:rFonts w:ascii="Times New Roman" w:hAnsi="Times New Roman"/>
              </w:rPr>
            </w:pPr>
            <w:r w:rsidRPr="00FC168F">
              <w:rPr>
                <w:rFonts w:ascii="Times New Roman" w:hAnsi="Times New Roman"/>
              </w:rPr>
              <w:t>6.2</w:t>
            </w:r>
          </w:p>
        </w:tc>
        <w:tc>
          <w:tcPr>
            <w:tcW w:w="2128" w:type="pct"/>
            <w:tcBorders>
              <w:top w:val="nil"/>
              <w:left w:val="nil"/>
              <w:bottom w:val="single" w:sz="4" w:space="0" w:color="auto"/>
              <w:right w:val="single" w:sz="4" w:space="0" w:color="auto"/>
            </w:tcBorders>
            <w:shd w:val="clear" w:color="auto" w:fill="auto"/>
            <w:noWrap/>
            <w:vAlign w:val="center"/>
            <w:hideMark/>
          </w:tcPr>
          <w:p w14:paraId="7A32BAA3" w14:textId="77777777" w:rsidR="001A5CC2" w:rsidRPr="00FC168F" w:rsidRDefault="001A5CC2">
            <w:pPr>
              <w:spacing w:before="120" w:after="120"/>
              <w:rPr>
                <w:rFonts w:ascii="Times New Roman" w:hAnsi="Times New Roman"/>
              </w:rPr>
            </w:pPr>
            <w:r w:rsidRPr="00FC168F">
              <w:rPr>
                <w:rFonts w:ascii="Times New Roman" w:hAnsi="Times New Roman"/>
              </w:rPr>
              <w:t>Tiểu Dự án 2: Truyền thông giảm nghèo</w:t>
            </w:r>
          </w:p>
        </w:tc>
        <w:tc>
          <w:tcPr>
            <w:tcW w:w="332" w:type="pct"/>
            <w:tcBorders>
              <w:top w:val="nil"/>
              <w:left w:val="nil"/>
              <w:bottom w:val="single" w:sz="4" w:space="0" w:color="auto"/>
              <w:right w:val="single" w:sz="4" w:space="0" w:color="auto"/>
            </w:tcBorders>
            <w:shd w:val="clear" w:color="auto" w:fill="auto"/>
            <w:noWrap/>
            <w:vAlign w:val="center"/>
            <w:hideMark/>
          </w:tcPr>
          <w:p w14:paraId="072F008B" w14:textId="3C149C52" w:rsidR="001A5CC2" w:rsidRPr="00FC168F" w:rsidRDefault="001A5CC2">
            <w:pPr>
              <w:spacing w:before="120" w:after="120"/>
              <w:jc w:val="center"/>
              <w:rPr>
                <w:rFonts w:ascii="Times New Roman" w:hAnsi="Times New Roman"/>
              </w:rPr>
            </w:pPr>
          </w:p>
        </w:tc>
        <w:tc>
          <w:tcPr>
            <w:tcW w:w="567" w:type="pct"/>
            <w:tcBorders>
              <w:top w:val="nil"/>
              <w:left w:val="nil"/>
              <w:bottom w:val="single" w:sz="4" w:space="0" w:color="auto"/>
              <w:right w:val="single" w:sz="4" w:space="0" w:color="auto"/>
            </w:tcBorders>
            <w:shd w:val="clear" w:color="auto" w:fill="auto"/>
            <w:noWrap/>
            <w:vAlign w:val="center"/>
            <w:hideMark/>
          </w:tcPr>
          <w:p w14:paraId="31349B9B" w14:textId="794D7EB4" w:rsidR="001A5CC2" w:rsidRPr="00FC168F" w:rsidRDefault="001A5CC2">
            <w:pPr>
              <w:spacing w:before="120" w:after="120"/>
              <w:jc w:val="center"/>
              <w:rPr>
                <w:rFonts w:ascii="Times New Roman" w:hAnsi="Times New Roman"/>
              </w:rPr>
            </w:pPr>
          </w:p>
        </w:tc>
        <w:tc>
          <w:tcPr>
            <w:tcW w:w="615" w:type="pct"/>
            <w:tcBorders>
              <w:top w:val="nil"/>
              <w:left w:val="nil"/>
              <w:bottom w:val="single" w:sz="4" w:space="0" w:color="auto"/>
              <w:right w:val="single" w:sz="4" w:space="0" w:color="auto"/>
            </w:tcBorders>
            <w:shd w:val="clear" w:color="auto" w:fill="auto"/>
            <w:noWrap/>
            <w:vAlign w:val="center"/>
            <w:hideMark/>
          </w:tcPr>
          <w:p w14:paraId="4A424B3F" w14:textId="77777777" w:rsidR="001A5CC2" w:rsidRPr="00FC168F" w:rsidRDefault="001A5CC2">
            <w:pPr>
              <w:spacing w:before="120" w:after="120"/>
              <w:jc w:val="center"/>
              <w:rPr>
                <w:rFonts w:ascii="Times New Roman" w:hAnsi="Times New Roman"/>
              </w:rPr>
            </w:pPr>
          </w:p>
        </w:tc>
        <w:tc>
          <w:tcPr>
            <w:tcW w:w="533" w:type="pct"/>
            <w:tcBorders>
              <w:top w:val="nil"/>
              <w:left w:val="nil"/>
              <w:bottom w:val="single" w:sz="4" w:space="0" w:color="auto"/>
              <w:right w:val="single" w:sz="4" w:space="0" w:color="auto"/>
            </w:tcBorders>
            <w:shd w:val="clear" w:color="auto" w:fill="auto"/>
            <w:noWrap/>
            <w:vAlign w:val="center"/>
            <w:hideMark/>
          </w:tcPr>
          <w:p w14:paraId="6C4D83BB" w14:textId="77777777" w:rsidR="001A5CC2" w:rsidRPr="00FC168F" w:rsidRDefault="001A5CC2">
            <w:pPr>
              <w:spacing w:before="120" w:after="120"/>
              <w:jc w:val="center"/>
              <w:rPr>
                <w:rFonts w:ascii="Times New Roman" w:hAnsi="Times New Roman"/>
              </w:rPr>
            </w:pPr>
          </w:p>
        </w:tc>
        <w:tc>
          <w:tcPr>
            <w:tcW w:w="553" w:type="pct"/>
            <w:tcBorders>
              <w:top w:val="nil"/>
              <w:left w:val="nil"/>
              <w:bottom w:val="single" w:sz="4" w:space="0" w:color="auto"/>
              <w:right w:val="single" w:sz="4" w:space="0" w:color="auto"/>
            </w:tcBorders>
            <w:shd w:val="clear" w:color="auto" w:fill="auto"/>
            <w:noWrap/>
            <w:vAlign w:val="center"/>
            <w:hideMark/>
          </w:tcPr>
          <w:p w14:paraId="74C38096" w14:textId="77777777" w:rsidR="001A5CC2" w:rsidRPr="00FC168F" w:rsidRDefault="001A5CC2">
            <w:pPr>
              <w:spacing w:before="120" w:after="120"/>
              <w:jc w:val="center"/>
              <w:rPr>
                <w:rFonts w:ascii="Times New Roman" w:hAnsi="Times New Roman"/>
              </w:rPr>
            </w:pPr>
          </w:p>
        </w:tc>
      </w:tr>
      <w:tr w:rsidR="001A5CC2" w:rsidRPr="00FC168F" w14:paraId="29A0328F" w14:textId="77777777" w:rsidTr="006A3E8A">
        <w:trPr>
          <w:trHeight w:val="58"/>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3BBF2C16" w14:textId="77777777" w:rsidR="001A5CC2" w:rsidRPr="00FC168F" w:rsidRDefault="001A5CC2">
            <w:pPr>
              <w:spacing w:before="120" w:after="120"/>
              <w:jc w:val="center"/>
              <w:rPr>
                <w:rFonts w:ascii="Times New Roman" w:hAnsi="Times New Roman"/>
                <w:b/>
                <w:bCs/>
              </w:rPr>
            </w:pPr>
            <w:r w:rsidRPr="00FC168F">
              <w:rPr>
                <w:rFonts w:ascii="Times New Roman" w:hAnsi="Times New Roman"/>
                <w:b/>
                <w:bCs/>
              </w:rPr>
              <w:t>7</w:t>
            </w:r>
          </w:p>
        </w:tc>
        <w:tc>
          <w:tcPr>
            <w:tcW w:w="2128" w:type="pct"/>
            <w:tcBorders>
              <w:top w:val="nil"/>
              <w:left w:val="nil"/>
              <w:bottom w:val="single" w:sz="4" w:space="0" w:color="auto"/>
              <w:right w:val="single" w:sz="4" w:space="0" w:color="auto"/>
            </w:tcBorders>
            <w:shd w:val="clear" w:color="auto" w:fill="auto"/>
            <w:noWrap/>
            <w:vAlign w:val="center"/>
            <w:hideMark/>
          </w:tcPr>
          <w:p w14:paraId="300B27E7" w14:textId="77777777" w:rsidR="001A5CC2" w:rsidRPr="00FC168F" w:rsidRDefault="001A5CC2">
            <w:pPr>
              <w:spacing w:before="120" w:after="120"/>
              <w:rPr>
                <w:rFonts w:ascii="Times New Roman" w:hAnsi="Times New Roman"/>
                <w:b/>
                <w:bCs/>
              </w:rPr>
            </w:pPr>
            <w:r w:rsidRPr="00FC168F">
              <w:rPr>
                <w:rFonts w:ascii="Times New Roman" w:hAnsi="Times New Roman"/>
                <w:b/>
                <w:bCs/>
              </w:rPr>
              <w:t>Dự án 7: Nâng cao năng lực và giám sát, đánh giá thực hiện Chương trình</w:t>
            </w:r>
          </w:p>
        </w:tc>
        <w:tc>
          <w:tcPr>
            <w:tcW w:w="332" w:type="pct"/>
            <w:tcBorders>
              <w:top w:val="nil"/>
              <w:left w:val="nil"/>
              <w:bottom w:val="single" w:sz="4" w:space="0" w:color="auto"/>
              <w:right w:val="single" w:sz="4" w:space="0" w:color="auto"/>
            </w:tcBorders>
            <w:shd w:val="clear" w:color="auto" w:fill="auto"/>
            <w:noWrap/>
            <w:vAlign w:val="center"/>
            <w:hideMark/>
          </w:tcPr>
          <w:p w14:paraId="37068F94" w14:textId="7F82523E" w:rsidR="001A5CC2" w:rsidRPr="00FC168F" w:rsidRDefault="001A5CC2">
            <w:pPr>
              <w:spacing w:before="120" w:after="120"/>
              <w:jc w:val="center"/>
              <w:rPr>
                <w:rFonts w:ascii="Times New Roman" w:hAnsi="Times New Roman"/>
              </w:rPr>
            </w:pPr>
          </w:p>
        </w:tc>
        <w:tc>
          <w:tcPr>
            <w:tcW w:w="567" w:type="pct"/>
            <w:tcBorders>
              <w:top w:val="nil"/>
              <w:left w:val="nil"/>
              <w:bottom w:val="single" w:sz="4" w:space="0" w:color="auto"/>
              <w:right w:val="single" w:sz="4" w:space="0" w:color="auto"/>
            </w:tcBorders>
            <w:shd w:val="clear" w:color="auto" w:fill="auto"/>
            <w:noWrap/>
            <w:vAlign w:val="center"/>
            <w:hideMark/>
          </w:tcPr>
          <w:p w14:paraId="11BEDF42" w14:textId="253AF936" w:rsidR="001A5CC2" w:rsidRPr="00FC168F" w:rsidRDefault="00AA0531">
            <w:pPr>
              <w:spacing w:before="120" w:after="120"/>
              <w:jc w:val="center"/>
              <w:rPr>
                <w:rFonts w:ascii="Times New Roman" w:hAnsi="Times New Roman"/>
                <w:b/>
                <w:bCs/>
              </w:rPr>
            </w:pPr>
            <w:r w:rsidRPr="00FC168F">
              <w:rPr>
                <w:rFonts w:ascii="Times New Roman" w:hAnsi="Times New Roman"/>
                <w:b/>
                <w:bCs/>
              </w:rPr>
              <w:t>2,481</w:t>
            </w:r>
            <w:r w:rsidR="001A5CC2" w:rsidRPr="00FC168F">
              <w:rPr>
                <w:rFonts w:ascii="Times New Roman" w:hAnsi="Times New Roman"/>
                <w:b/>
                <w:bCs/>
              </w:rPr>
              <w:t>,000,000</w:t>
            </w:r>
          </w:p>
        </w:tc>
        <w:tc>
          <w:tcPr>
            <w:tcW w:w="615" w:type="pct"/>
            <w:tcBorders>
              <w:top w:val="nil"/>
              <w:left w:val="nil"/>
              <w:bottom w:val="single" w:sz="4" w:space="0" w:color="auto"/>
              <w:right w:val="single" w:sz="4" w:space="0" w:color="auto"/>
            </w:tcBorders>
            <w:shd w:val="clear" w:color="auto" w:fill="auto"/>
            <w:noWrap/>
            <w:vAlign w:val="center"/>
            <w:hideMark/>
          </w:tcPr>
          <w:p w14:paraId="6287AD2F" w14:textId="77777777" w:rsidR="001A5CC2" w:rsidRPr="00FC168F" w:rsidRDefault="001A5CC2">
            <w:pPr>
              <w:spacing w:before="120" w:after="120"/>
              <w:jc w:val="center"/>
              <w:rPr>
                <w:rFonts w:ascii="Times New Roman" w:hAnsi="Times New Roman"/>
                <w:b/>
                <w:bCs/>
              </w:rPr>
            </w:pPr>
            <w:r w:rsidRPr="00FC168F">
              <w:rPr>
                <w:rFonts w:ascii="Times New Roman" w:hAnsi="Times New Roman"/>
                <w:b/>
                <w:bCs/>
              </w:rPr>
              <w:t>0</w:t>
            </w:r>
          </w:p>
        </w:tc>
        <w:tc>
          <w:tcPr>
            <w:tcW w:w="533" w:type="pct"/>
            <w:tcBorders>
              <w:top w:val="nil"/>
              <w:left w:val="nil"/>
              <w:bottom w:val="single" w:sz="4" w:space="0" w:color="auto"/>
              <w:right w:val="single" w:sz="4" w:space="0" w:color="auto"/>
            </w:tcBorders>
            <w:shd w:val="clear" w:color="000000" w:fill="FFFFFF"/>
            <w:noWrap/>
            <w:vAlign w:val="center"/>
            <w:hideMark/>
          </w:tcPr>
          <w:p w14:paraId="0A0BC57C" w14:textId="77777777" w:rsidR="001A5CC2" w:rsidRPr="00FC168F" w:rsidRDefault="00AA0531">
            <w:pPr>
              <w:spacing w:before="120" w:after="120"/>
              <w:jc w:val="center"/>
              <w:rPr>
                <w:rFonts w:ascii="Times New Roman" w:hAnsi="Times New Roman"/>
                <w:b/>
                <w:bCs/>
              </w:rPr>
            </w:pPr>
            <w:r w:rsidRPr="00FC168F">
              <w:rPr>
                <w:rFonts w:ascii="Times New Roman" w:hAnsi="Times New Roman"/>
                <w:b/>
                <w:bCs/>
              </w:rPr>
              <w:t>1,800</w:t>
            </w:r>
            <w:r w:rsidR="001A5CC2" w:rsidRPr="00FC168F">
              <w:rPr>
                <w:rFonts w:ascii="Times New Roman" w:hAnsi="Times New Roman"/>
                <w:b/>
                <w:bCs/>
              </w:rPr>
              <w:t>,000,000</w:t>
            </w:r>
          </w:p>
        </w:tc>
        <w:tc>
          <w:tcPr>
            <w:tcW w:w="553" w:type="pct"/>
            <w:tcBorders>
              <w:top w:val="nil"/>
              <w:left w:val="nil"/>
              <w:bottom w:val="single" w:sz="4" w:space="0" w:color="auto"/>
              <w:right w:val="single" w:sz="4" w:space="0" w:color="auto"/>
            </w:tcBorders>
            <w:shd w:val="clear" w:color="auto" w:fill="auto"/>
            <w:noWrap/>
            <w:vAlign w:val="center"/>
            <w:hideMark/>
          </w:tcPr>
          <w:p w14:paraId="00A3DE9F" w14:textId="77777777" w:rsidR="001A5CC2" w:rsidRPr="00FC168F" w:rsidRDefault="00AA0531">
            <w:pPr>
              <w:spacing w:before="120" w:after="120"/>
              <w:jc w:val="center"/>
              <w:rPr>
                <w:rFonts w:ascii="Times New Roman" w:hAnsi="Times New Roman"/>
                <w:b/>
                <w:bCs/>
              </w:rPr>
            </w:pPr>
            <w:r w:rsidRPr="00FC168F">
              <w:rPr>
                <w:rFonts w:ascii="Times New Roman" w:hAnsi="Times New Roman"/>
                <w:b/>
                <w:bCs/>
              </w:rPr>
              <w:t>2,481</w:t>
            </w:r>
            <w:r w:rsidR="001A5CC2" w:rsidRPr="00FC168F">
              <w:rPr>
                <w:rFonts w:ascii="Times New Roman" w:hAnsi="Times New Roman"/>
                <w:b/>
                <w:bCs/>
              </w:rPr>
              <w:t>,000,000</w:t>
            </w:r>
          </w:p>
        </w:tc>
      </w:tr>
      <w:tr w:rsidR="001A5CC2" w:rsidRPr="00FC168F" w14:paraId="60E0F609" w14:textId="77777777" w:rsidTr="006A3E8A">
        <w:trPr>
          <w:trHeight w:val="58"/>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1C065A8" w14:textId="77777777" w:rsidR="001A5CC2" w:rsidRPr="00FC168F" w:rsidRDefault="001A5CC2">
            <w:pPr>
              <w:spacing w:before="120" w:after="120"/>
              <w:jc w:val="center"/>
              <w:rPr>
                <w:rFonts w:ascii="Times New Roman" w:hAnsi="Times New Roman"/>
              </w:rPr>
            </w:pPr>
            <w:r w:rsidRPr="00FC168F">
              <w:rPr>
                <w:rFonts w:ascii="Times New Roman" w:hAnsi="Times New Roman"/>
              </w:rPr>
              <w:t>7.1</w:t>
            </w:r>
          </w:p>
        </w:tc>
        <w:tc>
          <w:tcPr>
            <w:tcW w:w="2128" w:type="pct"/>
            <w:tcBorders>
              <w:top w:val="nil"/>
              <w:left w:val="nil"/>
              <w:bottom w:val="single" w:sz="4" w:space="0" w:color="auto"/>
              <w:right w:val="single" w:sz="4" w:space="0" w:color="auto"/>
            </w:tcBorders>
            <w:shd w:val="clear" w:color="auto" w:fill="auto"/>
            <w:noWrap/>
            <w:vAlign w:val="center"/>
            <w:hideMark/>
          </w:tcPr>
          <w:p w14:paraId="4D088482" w14:textId="77777777" w:rsidR="001A5CC2" w:rsidRPr="00FC168F" w:rsidRDefault="001A5CC2">
            <w:pPr>
              <w:spacing w:before="120" w:after="120"/>
              <w:rPr>
                <w:rFonts w:ascii="Times New Roman" w:hAnsi="Times New Roman"/>
              </w:rPr>
            </w:pPr>
            <w:r w:rsidRPr="00FC168F">
              <w:rPr>
                <w:rFonts w:ascii="Times New Roman" w:hAnsi="Times New Roman"/>
              </w:rPr>
              <w:t>Tiểu Dự án 1: Nâng cao năng lực thực hiện Chương trình</w:t>
            </w:r>
          </w:p>
        </w:tc>
        <w:tc>
          <w:tcPr>
            <w:tcW w:w="332" w:type="pct"/>
            <w:tcBorders>
              <w:top w:val="nil"/>
              <w:left w:val="nil"/>
              <w:bottom w:val="single" w:sz="4" w:space="0" w:color="auto"/>
              <w:right w:val="single" w:sz="4" w:space="0" w:color="auto"/>
            </w:tcBorders>
            <w:shd w:val="clear" w:color="auto" w:fill="auto"/>
            <w:noWrap/>
            <w:vAlign w:val="center"/>
            <w:hideMark/>
          </w:tcPr>
          <w:p w14:paraId="5AD04056" w14:textId="716F28D8" w:rsidR="001A5CC2" w:rsidRPr="00FC168F" w:rsidRDefault="001A5CC2">
            <w:pPr>
              <w:spacing w:before="120" w:after="120"/>
              <w:jc w:val="center"/>
              <w:rPr>
                <w:rFonts w:ascii="Times New Roman" w:hAnsi="Times New Roman"/>
              </w:rPr>
            </w:pPr>
          </w:p>
        </w:tc>
        <w:tc>
          <w:tcPr>
            <w:tcW w:w="567" w:type="pct"/>
            <w:tcBorders>
              <w:top w:val="nil"/>
              <w:left w:val="nil"/>
              <w:bottom w:val="single" w:sz="4" w:space="0" w:color="auto"/>
              <w:right w:val="single" w:sz="4" w:space="0" w:color="auto"/>
            </w:tcBorders>
            <w:shd w:val="clear" w:color="auto" w:fill="auto"/>
            <w:noWrap/>
            <w:vAlign w:val="center"/>
            <w:hideMark/>
          </w:tcPr>
          <w:p w14:paraId="024118E2" w14:textId="77777777" w:rsidR="001A5CC2" w:rsidRPr="00FC168F" w:rsidRDefault="001A5CC2">
            <w:pPr>
              <w:spacing w:before="120" w:after="120"/>
              <w:jc w:val="center"/>
              <w:rPr>
                <w:rFonts w:ascii="Times New Roman" w:hAnsi="Times New Roman"/>
                <w:lang w:val="vi-VN"/>
              </w:rPr>
            </w:pPr>
            <w:r w:rsidRPr="00FC168F">
              <w:rPr>
                <w:rFonts w:ascii="Times New Roman" w:hAnsi="Times New Roman"/>
                <w:lang w:val="vi-VN"/>
              </w:rPr>
              <w:t>-</w:t>
            </w:r>
          </w:p>
        </w:tc>
        <w:tc>
          <w:tcPr>
            <w:tcW w:w="615" w:type="pct"/>
            <w:tcBorders>
              <w:top w:val="nil"/>
              <w:left w:val="nil"/>
              <w:bottom w:val="single" w:sz="4" w:space="0" w:color="auto"/>
              <w:right w:val="single" w:sz="4" w:space="0" w:color="auto"/>
            </w:tcBorders>
            <w:shd w:val="clear" w:color="auto" w:fill="auto"/>
            <w:noWrap/>
            <w:vAlign w:val="center"/>
            <w:hideMark/>
          </w:tcPr>
          <w:p w14:paraId="16645053" w14:textId="77777777" w:rsidR="001A5CC2" w:rsidRPr="00FC168F" w:rsidRDefault="001A5CC2">
            <w:pPr>
              <w:spacing w:before="120" w:after="120"/>
              <w:jc w:val="center"/>
              <w:rPr>
                <w:rFonts w:ascii="Times New Roman" w:hAnsi="Times New Roman"/>
                <w:lang w:val="vi-VN"/>
              </w:rPr>
            </w:pPr>
            <w:r w:rsidRPr="00FC168F">
              <w:rPr>
                <w:rFonts w:ascii="Times New Roman" w:hAnsi="Times New Roman"/>
                <w:lang w:val="vi-VN"/>
              </w:rPr>
              <w:t>-</w:t>
            </w:r>
          </w:p>
        </w:tc>
        <w:tc>
          <w:tcPr>
            <w:tcW w:w="533" w:type="pct"/>
            <w:tcBorders>
              <w:top w:val="nil"/>
              <w:left w:val="nil"/>
              <w:bottom w:val="single" w:sz="4" w:space="0" w:color="auto"/>
              <w:right w:val="single" w:sz="4" w:space="0" w:color="auto"/>
            </w:tcBorders>
            <w:shd w:val="clear" w:color="auto" w:fill="auto"/>
            <w:noWrap/>
            <w:vAlign w:val="center"/>
            <w:hideMark/>
          </w:tcPr>
          <w:p w14:paraId="216A38CD" w14:textId="77777777" w:rsidR="001A5CC2" w:rsidRPr="00FC168F" w:rsidRDefault="001A5CC2">
            <w:pPr>
              <w:spacing w:before="120" w:after="120"/>
              <w:jc w:val="center"/>
              <w:rPr>
                <w:rFonts w:ascii="Times New Roman" w:hAnsi="Times New Roman"/>
                <w:lang w:val="vi-VN"/>
              </w:rPr>
            </w:pPr>
            <w:r w:rsidRPr="00FC168F">
              <w:rPr>
                <w:rFonts w:ascii="Times New Roman" w:hAnsi="Times New Roman"/>
                <w:lang w:val="vi-VN"/>
              </w:rPr>
              <w:t>-</w:t>
            </w:r>
          </w:p>
        </w:tc>
        <w:tc>
          <w:tcPr>
            <w:tcW w:w="553" w:type="pct"/>
            <w:tcBorders>
              <w:top w:val="nil"/>
              <w:left w:val="nil"/>
              <w:bottom w:val="single" w:sz="4" w:space="0" w:color="auto"/>
              <w:right w:val="single" w:sz="4" w:space="0" w:color="auto"/>
            </w:tcBorders>
            <w:shd w:val="clear" w:color="auto" w:fill="auto"/>
            <w:noWrap/>
            <w:vAlign w:val="center"/>
            <w:hideMark/>
          </w:tcPr>
          <w:p w14:paraId="0311E73E" w14:textId="77777777" w:rsidR="001A5CC2" w:rsidRPr="00FC168F" w:rsidRDefault="001A5CC2">
            <w:pPr>
              <w:spacing w:before="120" w:after="120"/>
              <w:jc w:val="center"/>
              <w:rPr>
                <w:rFonts w:ascii="Times New Roman" w:hAnsi="Times New Roman"/>
                <w:lang w:val="vi-VN"/>
              </w:rPr>
            </w:pPr>
            <w:r w:rsidRPr="00FC168F">
              <w:rPr>
                <w:rFonts w:ascii="Times New Roman" w:hAnsi="Times New Roman"/>
                <w:lang w:val="vi-VN"/>
              </w:rPr>
              <w:t>-</w:t>
            </w:r>
          </w:p>
        </w:tc>
      </w:tr>
      <w:tr w:rsidR="001A5CC2" w:rsidRPr="00FC168F" w14:paraId="4A1BEDAA" w14:textId="77777777" w:rsidTr="006A3E8A">
        <w:trPr>
          <w:trHeight w:val="58"/>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314BA02C" w14:textId="77777777" w:rsidR="001A5CC2" w:rsidRPr="00FC168F" w:rsidRDefault="001A5CC2">
            <w:pPr>
              <w:spacing w:before="120" w:after="120"/>
              <w:jc w:val="center"/>
              <w:rPr>
                <w:rFonts w:ascii="Times New Roman" w:hAnsi="Times New Roman"/>
              </w:rPr>
            </w:pPr>
            <w:r w:rsidRPr="00FC168F">
              <w:rPr>
                <w:rFonts w:ascii="Times New Roman" w:hAnsi="Times New Roman"/>
              </w:rPr>
              <w:t>7.2</w:t>
            </w:r>
          </w:p>
        </w:tc>
        <w:tc>
          <w:tcPr>
            <w:tcW w:w="2128" w:type="pct"/>
            <w:tcBorders>
              <w:top w:val="nil"/>
              <w:left w:val="nil"/>
              <w:bottom w:val="single" w:sz="4" w:space="0" w:color="auto"/>
              <w:right w:val="single" w:sz="4" w:space="0" w:color="auto"/>
            </w:tcBorders>
            <w:shd w:val="clear" w:color="auto" w:fill="auto"/>
            <w:noWrap/>
            <w:vAlign w:val="center"/>
            <w:hideMark/>
          </w:tcPr>
          <w:p w14:paraId="3D4C8DDA" w14:textId="77777777" w:rsidR="001A5CC2" w:rsidRPr="00FC168F" w:rsidRDefault="001A5CC2">
            <w:pPr>
              <w:spacing w:before="120" w:after="120"/>
              <w:rPr>
                <w:rFonts w:ascii="Times New Roman" w:hAnsi="Times New Roman"/>
              </w:rPr>
            </w:pPr>
            <w:r w:rsidRPr="00FC168F">
              <w:rPr>
                <w:rFonts w:ascii="Times New Roman" w:hAnsi="Times New Roman"/>
              </w:rPr>
              <w:t>Tiểu Dự án 2: Giám sát, đánh giá</w:t>
            </w:r>
          </w:p>
        </w:tc>
        <w:tc>
          <w:tcPr>
            <w:tcW w:w="332" w:type="pct"/>
            <w:tcBorders>
              <w:top w:val="nil"/>
              <w:left w:val="nil"/>
              <w:bottom w:val="single" w:sz="4" w:space="0" w:color="auto"/>
              <w:right w:val="single" w:sz="4" w:space="0" w:color="auto"/>
            </w:tcBorders>
            <w:shd w:val="clear" w:color="auto" w:fill="auto"/>
            <w:noWrap/>
            <w:vAlign w:val="center"/>
            <w:hideMark/>
          </w:tcPr>
          <w:p w14:paraId="3CEAC42E" w14:textId="77777777" w:rsidR="001A5CC2" w:rsidRPr="00FC168F" w:rsidRDefault="001A5CC2">
            <w:pPr>
              <w:spacing w:before="120" w:after="120"/>
              <w:jc w:val="center"/>
              <w:rPr>
                <w:rFonts w:ascii="Times New Roman" w:hAnsi="Times New Roman"/>
              </w:rPr>
            </w:pPr>
          </w:p>
        </w:tc>
        <w:tc>
          <w:tcPr>
            <w:tcW w:w="567" w:type="pct"/>
            <w:tcBorders>
              <w:top w:val="nil"/>
              <w:left w:val="nil"/>
              <w:bottom w:val="single" w:sz="4" w:space="0" w:color="auto"/>
              <w:right w:val="single" w:sz="4" w:space="0" w:color="auto"/>
            </w:tcBorders>
            <w:shd w:val="clear" w:color="auto" w:fill="auto"/>
            <w:noWrap/>
            <w:vAlign w:val="center"/>
            <w:hideMark/>
          </w:tcPr>
          <w:p w14:paraId="1574E657" w14:textId="77777777" w:rsidR="001A5CC2" w:rsidRPr="00FC168F" w:rsidRDefault="00AA0531">
            <w:pPr>
              <w:spacing w:before="120" w:after="120"/>
              <w:jc w:val="center"/>
              <w:rPr>
                <w:rFonts w:ascii="Times New Roman" w:hAnsi="Times New Roman"/>
              </w:rPr>
            </w:pPr>
            <w:r w:rsidRPr="00FC168F">
              <w:rPr>
                <w:rFonts w:ascii="Times New Roman" w:hAnsi="Times New Roman"/>
              </w:rPr>
              <w:t>2,481</w:t>
            </w:r>
            <w:r w:rsidR="001A5CC2" w:rsidRPr="00FC168F">
              <w:rPr>
                <w:rFonts w:ascii="Times New Roman" w:hAnsi="Times New Roman"/>
              </w:rPr>
              <w:t>,000,000</w:t>
            </w:r>
          </w:p>
        </w:tc>
        <w:tc>
          <w:tcPr>
            <w:tcW w:w="615" w:type="pct"/>
            <w:tcBorders>
              <w:top w:val="nil"/>
              <w:left w:val="nil"/>
              <w:bottom w:val="single" w:sz="4" w:space="0" w:color="auto"/>
              <w:right w:val="single" w:sz="4" w:space="0" w:color="auto"/>
            </w:tcBorders>
            <w:shd w:val="clear" w:color="auto" w:fill="auto"/>
            <w:noWrap/>
            <w:vAlign w:val="center"/>
            <w:hideMark/>
          </w:tcPr>
          <w:p w14:paraId="40B551FA" w14:textId="77777777" w:rsidR="001A5CC2" w:rsidRPr="00FC168F" w:rsidRDefault="001A5CC2">
            <w:pPr>
              <w:spacing w:before="120" w:after="120"/>
              <w:jc w:val="center"/>
              <w:rPr>
                <w:rFonts w:ascii="Times New Roman" w:hAnsi="Times New Roman"/>
              </w:rPr>
            </w:pPr>
            <w:r w:rsidRPr="00FC168F">
              <w:rPr>
                <w:rFonts w:ascii="Times New Roman" w:hAnsi="Times New Roman"/>
              </w:rPr>
              <w:t>0</w:t>
            </w:r>
          </w:p>
        </w:tc>
        <w:tc>
          <w:tcPr>
            <w:tcW w:w="533" w:type="pct"/>
            <w:tcBorders>
              <w:top w:val="nil"/>
              <w:left w:val="nil"/>
              <w:bottom w:val="single" w:sz="4" w:space="0" w:color="auto"/>
              <w:right w:val="single" w:sz="4" w:space="0" w:color="auto"/>
            </w:tcBorders>
            <w:shd w:val="clear" w:color="auto" w:fill="auto"/>
            <w:noWrap/>
            <w:vAlign w:val="center"/>
            <w:hideMark/>
          </w:tcPr>
          <w:p w14:paraId="0716AA68" w14:textId="77777777" w:rsidR="001A5CC2" w:rsidRPr="00FC168F" w:rsidRDefault="00AA0531">
            <w:pPr>
              <w:spacing w:before="120" w:after="120"/>
              <w:jc w:val="center"/>
              <w:rPr>
                <w:rFonts w:ascii="Times New Roman" w:hAnsi="Times New Roman"/>
              </w:rPr>
            </w:pPr>
            <w:r w:rsidRPr="00FC168F">
              <w:rPr>
                <w:rFonts w:ascii="Times New Roman" w:hAnsi="Times New Roman"/>
              </w:rPr>
              <w:t>1,800</w:t>
            </w:r>
            <w:r w:rsidR="001A5CC2" w:rsidRPr="00FC168F">
              <w:rPr>
                <w:rFonts w:ascii="Times New Roman" w:hAnsi="Times New Roman"/>
              </w:rPr>
              <w:t>,000,000</w:t>
            </w:r>
          </w:p>
        </w:tc>
        <w:tc>
          <w:tcPr>
            <w:tcW w:w="553" w:type="pct"/>
            <w:tcBorders>
              <w:top w:val="nil"/>
              <w:left w:val="nil"/>
              <w:bottom w:val="single" w:sz="4" w:space="0" w:color="auto"/>
              <w:right w:val="single" w:sz="4" w:space="0" w:color="auto"/>
            </w:tcBorders>
            <w:shd w:val="clear" w:color="auto" w:fill="auto"/>
            <w:noWrap/>
            <w:vAlign w:val="center"/>
            <w:hideMark/>
          </w:tcPr>
          <w:p w14:paraId="0B940F4F" w14:textId="77777777" w:rsidR="001A5CC2" w:rsidRPr="00FC168F" w:rsidRDefault="00AA0531">
            <w:pPr>
              <w:spacing w:before="120" w:after="120"/>
              <w:jc w:val="center"/>
              <w:rPr>
                <w:rFonts w:ascii="Times New Roman" w:hAnsi="Times New Roman"/>
              </w:rPr>
            </w:pPr>
            <w:r w:rsidRPr="00FC168F">
              <w:rPr>
                <w:rFonts w:ascii="Times New Roman" w:hAnsi="Times New Roman"/>
              </w:rPr>
              <w:t>2,481</w:t>
            </w:r>
            <w:r w:rsidR="001A5CC2" w:rsidRPr="00FC168F">
              <w:rPr>
                <w:rFonts w:ascii="Times New Roman" w:hAnsi="Times New Roman"/>
              </w:rPr>
              <w:t>,000,000</w:t>
            </w:r>
          </w:p>
        </w:tc>
      </w:tr>
    </w:tbl>
    <w:p w14:paraId="2C7973CB" w14:textId="29016502" w:rsidR="001A5CC2" w:rsidRPr="00FC168F" w:rsidRDefault="001A5CC2" w:rsidP="001A5CC2">
      <w:pPr>
        <w:spacing w:before="120" w:after="120"/>
        <w:jc w:val="center"/>
        <w:rPr>
          <w:rFonts w:ascii="Times New Roman" w:hAnsi="Times New Roman"/>
          <w:b/>
          <w:bCs/>
        </w:rPr>
      </w:pPr>
    </w:p>
    <w:p w14:paraId="4A5BEED7" w14:textId="68F9DAAF" w:rsidR="006A3E8A" w:rsidRPr="00FC168F" w:rsidRDefault="006A3E8A" w:rsidP="001A5CC2">
      <w:pPr>
        <w:spacing w:before="120" w:after="120"/>
        <w:jc w:val="center"/>
        <w:rPr>
          <w:rFonts w:ascii="Times New Roman" w:hAnsi="Times New Roman"/>
          <w:b/>
          <w:bCs/>
        </w:rPr>
      </w:pPr>
    </w:p>
    <w:p w14:paraId="43E67B82" w14:textId="6F273E88" w:rsidR="001A5CC2" w:rsidRPr="00FC168F" w:rsidRDefault="001A5CC2" w:rsidP="001A5CC2">
      <w:pPr>
        <w:spacing w:before="120" w:after="120"/>
        <w:jc w:val="center"/>
        <w:rPr>
          <w:rFonts w:ascii="Times New Roman" w:hAnsi="Times New Roman"/>
          <w:b/>
          <w:bCs/>
        </w:rPr>
      </w:pPr>
    </w:p>
    <w:p w14:paraId="7C1CF60D" w14:textId="358CCAFB" w:rsidR="001A5CC2" w:rsidRPr="00FC168F" w:rsidRDefault="001435C0" w:rsidP="001A5CC2">
      <w:pPr>
        <w:jc w:val="center"/>
        <w:rPr>
          <w:rFonts w:ascii="Times New Roman" w:hAnsi="Times New Roman"/>
          <w:b/>
          <w:bCs/>
        </w:rPr>
      </w:pPr>
      <w:r>
        <w:rPr>
          <w:rFonts w:ascii="Times New Roman" w:hAnsi="Times New Roman"/>
          <w:b/>
          <w:bCs/>
          <w:noProof/>
        </w:rPr>
        <w:lastRenderedPageBreak/>
        <mc:AlternateContent>
          <mc:Choice Requires="wps">
            <w:drawing>
              <wp:anchor distT="0" distB="0" distL="114300" distR="114300" simplePos="0" relativeHeight="251667968" behindDoc="0" locked="0" layoutInCell="1" allowOverlap="1" wp14:anchorId="2786C068" wp14:editId="1A02E577">
                <wp:simplePos x="0" y="0"/>
                <wp:positionH relativeFrom="column">
                  <wp:posOffset>4565650</wp:posOffset>
                </wp:positionH>
                <wp:positionV relativeFrom="paragraph">
                  <wp:posOffset>-689610</wp:posOffset>
                </wp:positionV>
                <wp:extent cx="257175" cy="266700"/>
                <wp:effectExtent l="0" t="0" r="0" b="0"/>
                <wp:wrapNone/>
                <wp:docPr id="300565345" name="Text Box 1"/>
                <wp:cNvGraphicFramePr/>
                <a:graphic xmlns:a="http://schemas.openxmlformats.org/drawingml/2006/main">
                  <a:graphicData uri="http://schemas.microsoft.com/office/word/2010/wordprocessingShape">
                    <wps:wsp>
                      <wps:cNvSpPr txBox="1"/>
                      <wps:spPr>
                        <a:xfrm rot="10800000" flipH="1" flipV="1">
                          <a:off x="0" y="0"/>
                          <a:ext cx="257175" cy="266700"/>
                        </a:xfrm>
                        <a:prstGeom prst="rect">
                          <a:avLst/>
                        </a:prstGeom>
                        <a:solidFill>
                          <a:schemeClr val="lt1"/>
                        </a:solidFill>
                        <a:ln w="6350">
                          <a:noFill/>
                        </a:ln>
                      </wps:spPr>
                      <wps:txbx>
                        <w:txbxContent>
                          <w:p w14:paraId="1B728311" w14:textId="7553BD12" w:rsidR="001435C0" w:rsidRPr="001435C0" w:rsidRDefault="001435C0" w:rsidP="001435C0">
                            <w:pPr>
                              <w:rPr>
                                <w:rFonts w:ascii="Times New Roman" w:hAnsi="Times New Roman"/>
                                <w:color w:val="A6A6A6" w:themeColor="background1" w:themeShade="A6"/>
                                <w:lang w:val="vi-VN"/>
                              </w:rPr>
                            </w:pPr>
                            <w:r w:rsidRPr="001435C0">
                              <w:rPr>
                                <w:rFonts w:ascii="Times New Roman" w:hAnsi="Times New Roman"/>
                                <w:color w:val="A6A6A6" w:themeColor="background1" w:themeShade="A6"/>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C068" id="_x0000_s1027" type="#_x0000_t202" style="position:absolute;left:0;text-align:left;margin-left:359.5pt;margin-top:-54.3pt;width:20.25pt;height:21pt;rotation:180;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" fillcolor="white [3201]" stroked="f" strokeweight=".5pt">
                <v:textbox>
                  <w:txbxContent>
                    <w:p w14:paraId="1B728311" w14:textId="7553BD12" w:rsidR="001435C0" w:rsidRPr="001435C0" w:rsidRDefault="001435C0" w:rsidP="001435C0">
                      <w:pPr>
                        <w:rPr>
                          <w:rFonts w:ascii="Times New Roman" w:hAnsi="Times New Roman"/>
                          <w:color w:val="A6A6A6" w:themeColor="background1" w:themeShade="A6"/>
                          <w:lang w:val="vi-VN"/>
                        </w:rPr>
                      </w:pPr>
                      <w:r w:rsidRPr="001435C0">
                        <w:rPr>
                          <w:rFonts w:ascii="Times New Roman" w:hAnsi="Times New Roman"/>
                          <w:color w:val="A6A6A6" w:themeColor="background1" w:themeShade="A6"/>
                          <w:lang w:val="vi-VN"/>
                        </w:rPr>
                        <w:t>2</w:t>
                      </w:r>
                    </w:p>
                  </w:txbxContent>
                </v:textbox>
              </v:shape>
            </w:pict>
          </mc:Fallback>
        </mc:AlternateContent>
      </w:r>
      <w:r w:rsidR="001A5CC2" w:rsidRPr="00FC168F">
        <w:rPr>
          <w:rFonts w:ascii="Times New Roman" w:hAnsi="Times New Roman"/>
          <w:b/>
          <w:bCs/>
        </w:rPr>
        <w:t>Phụ lục 2</w:t>
      </w:r>
    </w:p>
    <w:p w14:paraId="7E184A07" w14:textId="6E748950" w:rsidR="001A5CC2" w:rsidRPr="00FC168F" w:rsidRDefault="001A5CC2" w:rsidP="001A5CC2">
      <w:pPr>
        <w:jc w:val="center"/>
        <w:rPr>
          <w:rFonts w:ascii="Times New Roman" w:hAnsi="Times New Roman"/>
          <w:b/>
          <w:bCs/>
        </w:rPr>
      </w:pPr>
      <w:r w:rsidRPr="00FC168F">
        <w:rPr>
          <w:rFonts w:ascii="Times New Roman" w:hAnsi="Times New Roman"/>
          <w:b/>
          <w:bCs/>
        </w:rPr>
        <w:t xml:space="preserve">ĐỀ XUẤT KINH PHÍ THỰC HIỆN </w:t>
      </w:r>
      <w:r w:rsidR="00BF606D">
        <w:rPr>
          <w:rFonts w:ascii="Times New Roman" w:hAnsi="Times New Roman"/>
          <w:b/>
          <w:bCs/>
        </w:rPr>
        <w:t>CHƯƠNG TRÌNH MỤC TIÊU QUỐC GIA</w:t>
      </w:r>
      <w:r w:rsidRPr="00FC168F">
        <w:rPr>
          <w:rFonts w:ascii="Times New Roman" w:hAnsi="Times New Roman"/>
          <w:b/>
          <w:bCs/>
        </w:rPr>
        <w:t xml:space="preserve"> GIẢM NGHÈO BỀN VỮNG NĂM 202</w:t>
      </w:r>
      <w:r w:rsidR="00D1592C" w:rsidRPr="00FC168F">
        <w:rPr>
          <w:rFonts w:ascii="Times New Roman" w:hAnsi="Times New Roman"/>
          <w:b/>
          <w:bCs/>
        </w:rPr>
        <w:t>5</w:t>
      </w:r>
    </w:p>
    <w:p w14:paraId="04DCF1BF" w14:textId="47B5B305" w:rsidR="001A5CC2" w:rsidRPr="00FC168F" w:rsidRDefault="001A5CC2" w:rsidP="001A5CC2">
      <w:pPr>
        <w:jc w:val="center"/>
        <w:rPr>
          <w:rFonts w:ascii="Times New Roman" w:hAnsi="Times New Roman"/>
          <w:i/>
          <w:iCs/>
        </w:rPr>
      </w:pPr>
      <w:r w:rsidRPr="00FC168F">
        <w:rPr>
          <w:rFonts w:ascii="Times New Roman" w:hAnsi="Times New Roman"/>
          <w:i/>
          <w:iCs/>
        </w:rPr>
        <w:t>(</w:t>
      </w:r>
      <w:r w:rsidR="00FC6BFC" w:rsidRPr="00FC168F">
        <w:rPr>
          <w:rFonts w:ascii="Times New Roman" w:hAnsi="Times New Roman"/>
          <w:i/>
          <w:iCs/>
        </w:rPr>
        <w:t>Đính</w:t>
      </w:r>
      <w:r w:rsidRPr="00FC168F">
        <w:rPr>
          <w:rFonts w:ascii="Times New Roman" w:hAnsi="Times New Roman"/>
          <w:i/>
          <w:iCs/>
        </w:rPr>
        <w:t xml:space="preserve"> kèm Kế hoạch số </w:t>
      </w:r>
      <w:r w:rsidR="00D06252">
        <w:rPr>
          <w:rFonts w:ascii="Times New Roman" w:hAnsi="Times New Roman"/>
          <w:i/>
          <w:iCs/>
          <w:lang w:val="vi-VN"/>
        </w:rPr>
        <w:t>2322</w:t>
      </w:r>
      <w:r w:rsidRPr="00FC168F">
        <w:rPr>
          <w:rFonts w:ascii="Times New Roman" w:hAnsi="Times New Roman"/>
          <w:i/>
          <w:iCs/>
        </w:rPr>
        <w:t>/KH-SYT ngày</w:t>
      </w:r>
      <w:r w:rsidR="00D06252">
        <w:rPr>
          <w:rFonts w:ascii="Times New Roman" w:hAnsi="Times New Roman"/>
          <w:i/>
          <w:iCs/>
          <w:lang w:val="vi-VN"/>
        </w:rPr>
        <w:t xml:space="preserve"> 16 </w:t>
      </w:r>
      <w:r w:rsidRPr="00FC168F">
        <w:rPr>
          <w:rFonts w:ascii="Times New Roman" w:hAnsi="Times New Roman"/>
          <w:i/>
          <w:iCs/>
        </w:rPr>
        <w:t xml:space="preserve">tháng </w:t>
      </w:r>
      <w:r w:rsidR="00D1592C" w:rsidRPr="00FC168F">
        <w:rPr>
          <w:rFonts w:ascii="Times New Roman" w:hAnsi="Times New Roman"/>
          <w:i/>
          <w:iCs/>
        </w:rPr>
        <w:t>7</w:t>
      </w:r>
      <w:r w:rsidRPr="00FC168F">
        <w:rPr>
          <w:rFonts w:ascii="Times New Roman" w:hAnsi="Times New Roman"/>
          <w:i/>
          <w:iCs/>
        </w:rPr>
        <w:t xml:space="preserve"> năm 202</w:t>
      </w:r>
      <w:r w:rsidR="00D1592C" w:rsidRPr="00FC168F">
        <w:rPr>
          <w:rFonts w:ascii="Times New Roman" w:hAnsi="Times New Roman"/>
          <w:i/>
          <w:iCs/>
        </w:rPr>
        <w:t>4</w:t>
      </w:r>
      <w:r w:rsidRPr="00FC168F">
        <w:rPr>
          <w:rFonts w:ascii="Times New Roman" w:hAnsi="Times New Roman"/>
          <w:i/>
          <w:iCs/>
        </w:rPr>
        <w:t xml:space="preserve"> của Sở Y tế tỉnh Kiên Giang)</w:t>
      </w:r>
    </w:p>
    <w:p w14:paraId="2B32E1F6" w14:textId="77777777" w:rsidR="001A5CC2" w:rsidRPr="00FC168F" w:rsidRDefault="001A5CC2" w:rsidP="001A5CC2">
      <w:pPr>
        <w:jc w:val="center"/>
        <w:rPr>
          <w:rFonts w:ascii="Times New Roman" w:hAnsi="Times New Roman"/>
          <w:i/>
          <w:iCs/>
        </w:rPr>
      </w:pPr>
    </w:p>
    <w:tbl>
      <w:tblPr>
        <w:tblW w:w="5000" w:type="pct"/>
        <w:tblLayout w:type="fixed"/>
        <w:tblLook w:val="04A0" w:firstRow="1" w:lastRow="0" w:firstColumn="1" w:lastColumn="0" w:noHBand="0" w:noVBand="1"/>
      </w:tblPr>
      <w:tblGrid>
        <w:gridCol w:w="678"/>
        <w:gridCol w:w="4128"/>
        <w:gridCol w:w="1423"/>
        <w:gridCol w:w="855"/>
        <w:gridCol w:w="1422"/>
        <w:gridCol w:w="1422"/>
        <w:gridCol w:w="855"/>
        <w:gridCol w:w="1422"/>
        <w:gridCol w:w="710"/>
        <w:gridCol w:w="852"/>
        <w:gridCol w:w="1078"/>
      </w:tblGrid>
      <w:tr w:rsidR="001A5CC2" w:rsidRPr="00FC168F" w14:paraId="19C47928" w14:textId="77777777">
        <w:trPr>
          <w:trHeight w:val="681"/>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36F56"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STT</w:t>
            </w:r>
          </w:p>
        </w:tc>
        <w:tc>
          <w:tcPr>
            <w:tcW w:w="1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30F55"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Dự án, hoạt động</w:t>
            </w:r>
          </w:p>
        </w:tc>
        <w:tc>
          <w:tcPr>
            <w:tcW w:w="1246" w:type="pct"/>
            <w:gridSpan w:val="3"/>
            <w:tcBorders>
              <w:top w:val="single" w:sz="4" w:space="0" w:color="auto"/>
              <w:left w:val="nil"/>
              <w:bottom w:val="single" w:sz="4" w:space="0" w:color="auto"/>
              <w:right w:val="single" w:sz="4" w:space="0" w:color="auto"/>
            </w:tcBorders>
            <w:shd w:val="clear" w:color="auto" w:fill="auto"/>
            <w:vAlign w:val="center"/>
            <w:hideMark/>
          </w:tcPr>
          <w:p w14:paraId="28900899"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Ngân sách Trung ương</w:t>
            </w:r>
          </w:p>
        </w:tc>
        <w:tc>
          <w:tcPr>
            <w:tcW w:w="1246" w:type="pct"/>
            <w:gridSpan w:val="3"/>
            <w:tcBorders>
              <w:top w:val="single" w:sz="4" w:space="0" w:color="auto"/>
              <w:left w:val="nil"/>
              <w:bottom w:val="single" w:sz="4" w:space="0" w:color="auto"/>
              <w:right w:val="single" w:sz="4" w:space="0" w:color="auto"/>
            </w:tcBorders>
            <w:shd w:val="clear" w:color="auto" w:fill="auto"/>
            <w:vAlign w:val="center"/>
            <w:hideMark/>
          </w:tcPr>
          <w:p w14:paraId="38A68B75"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Ngân sách địa phương</w:t>
            </w:r>
          </w:p>
        </w:tc>
        <w:tc>
          <w:tcPr>
            <w:tcW w:w="889" w:type="pct"/>
            <w:gridSpan w:val="3"/>
            <w:tcBorders>
              <w:top w:val="single" w:sz="4" w:space="0" w:color="auto"/>
              <w:left w:val="nil"/>
              <w:bottom w:val="single" w:sz="4" w:space="0" w:color="auto"/>
              <w:right w:val="single" w:sz="4" w:space="0" w:color="000000"/>
            </w:tcBorders>
            <w:shd w:val="clear" w:color="auto" w:fill="auto"/>
            <w:vAlign w:val="center"/>
            <w:hideMark/>
          </w:tcPr>
          <w:p w14:paraId="6840D1FB"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Huy động khác</w:t>
            </w:r>
          </w:p>
        </w:tc>
      </w:tr>
      <w:tr w:rsidR="001A5CC2" w:rsidRPr="00FC168F" w14:paraId="4947D33A" w14:textId="77777777">
        <w:trPr>
          <w:trHeight w:val="624"/>
        </w:trPr>
        <w:tc>
          <w:tcPr>
            <w:tcW w:w="228" w:type="pct"/>
            <w:vMerge/>
            <w:tcBorders>
              <w:top w:val="single" w:sz="4" w:space="0" w:color="auto"/>
              <w:left w:val="single" w:sz="4" w:space="0" w:color="auto"/>
              <w:bottom w:val="single" w:sz="4" w:space="0" w:color="auto"/>
              <w:right w:val="single" w:sz="4" w:space="0" w:color="auto"/>
            </w:tcBorders>
            <w:vAlign w:val="center"/>
            <w:hideMark/>
          </w:tcPr>
          <w:p w14:paraId="2168A762" w14:textId="77777777" w:rsidR="001A5CC2" w:rsidRPr="00FC168F" w:rsidRDefault="001A5CC2">
            <w:pPr>
              <w:spacing w:before="60" w:after="60"/>
              <w:rPr>
                <w:rFonts w:ascii="Times New Roman" w:hAnsi="Times New Roman"/>
                <w:b/>
                <w:bCs/>
                <w:color w:val="000000"/>
                <w:sz w:val="20"/>
                <w:szCs w:val="20"/>
              </w:rPr>
            </w:pPr>
          </w:p>
        </w:tc>
        <w:tc>
          <w:tcPr>
            <w:tcW w:w="1390" w:type="pct"/>
            <w:vMerge/>
            <w:tcBorders>
              <w:top w:val="single" w:sz="4" w:space="0" w:color="auto"/>
              <w:left w:val="single" w:sz="4" w:space="0" w:color="auto"/>
              <w:bottom w:val="single" w:sz="4" w:space="0" w:color="auto"/>
              <w:right w:val="single" w:sz="4" w:space="0" w:color="auto"/>
            </w:tcBorders>
            <w:vAlign w:val="center"/>
            <w:hideMark/>
          </w:tcPr>
          <w:p w14:paraId="46EA28C0" w14:textId="77777777" w:rsidR="001A5CC2" w:rsidRPr="00FC168F" w:rsidRDefault="001A5CC2">
            <w:pPr>
              <w:spacing w:before="60" w:after="60"/>
              <w:rPr>
                <w:rFonts w:ascii="Times New Roman" w:hAnsi="Times New Roman"/>
                <w:b/>
                <w:bCs/>
                <w:color w:val="000000"/>
                <w:sz w:val="20"/>
                <w:szCs w:val="20"/>
              </w:rPr>
            </w:pPr>
          </w:p>
        </w:tc>
        <w:tc>
          <w:tcPr>
            <w:tcW w:w="479" w:type="pct"/>
            <w:tcBorders>
              <w:top w:val="nil"/>
              <w:left w:val="nil"/>
              <w:bottom w:val="single" w:sz="4" w:space="0" w:color="auto"/>
              <w:right w:val="single" w:sz="4" w:space="0" w:color="auto"/>
            </w:tcBorders>
            <w:shd w:val="clear" w:color="auto" w:fill="auto"/>
            <w:vAlign w:val="center"/>
            <w:hideMark/>
          </w:tcPr>
          <w:p w14:paraId="202A38E6"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Tổng cộng</w:t>
            </w:r>
          </w:p>
        </w:tc>
        <w:tc>
          <w:tcPr>
            <w:tcW w:w="288" w:type="pct"/>
            <w:tcBorders>
              <w:top w:val="nil"/>
              <w:left w:val="nil"/>
              <w:bottom w:val="single" w:sz="4" w:space="0" w:color="auto"/>
              <w:right w:val="single" w:sz="4" w:space="0" w:color="auto"/>
            </w:tcBorders>
            <w:shd w:val="clear" w:color="auto" w:fill="auto"/>
            <w:vAlign w:val="center"/>
            <w:hideMark/>
          </w:tcPr>
          <w:p w14:paraId="0ED59FA8"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Nguồn ĐTPT</w:t>
            </w:r>
          </w:p>
        </w:tc>
        <w:tc>
          <w:tcPr>
            <w:tcW w:w="479" w:type="pct"/>
            <w:tcBorders>
              <w:top w:val="nil"/>
              <w:left w:val="nil"/>
              <w:bottom w:val="single" w:sz="4" w:space="0" w:color="auto"/>
              <w:right w:val="single" w:sz="4" w:space="0" w:color="auto"/>
            </w:tcBorders>
            <w:shd w:val="clear" w:color="auto" w:fill="auto"/>
            <w:vAlign w:val="center"/>
            <w:hideMark/>
          </w:tcPr>
          <w:p w14:paraId="345AAA2D"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Nguồn sự nghiệp</w:t>
            </w:r>
          </w:p>
        </w:tc>
        <w:tc>
          <w:tcPr>
            <w:tcW w:w="479" w:type="pct"/>
            <w:tcBorders>
              <w:top w:val="nil"/>
              <w:left w:val="nil"/>
              <w:bottom w:val="single" w:sz="4" w:space="0" w:color="auto"/>
              <w:right w:val="single" w:sz="4" w:space="0" w:color="auto"/>
            </w:tcBorders>
            <w:shd w:val="clear" w:color="auto" w:fill="auto"/>
            <w:vAlign w:val="center"/>
            <w:hideMark/>
          </w:tcPr>
          <w:p w14:paraId="153F5864"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Tổng cộng</w:t>
            </w:r>
          </w:p>
        </w:tc>
        <w:tc>
          <w:tcPr>
            <w:tcW w:w="288" w:type="pct"/>
            <w:tcBorders>
              <w:top w:val="nil"/>
              <w:left w:val="nil"/>
              <w:bottom w:val="single" w:sz="4" w:space="0" w:color="auto"/>
              <w:right w:val="single" w:sz="4" w:space="0" w:color="auto"/>
            </w:tcBorders>
            <w:shd w:val="clear" w:color="auto" w:fill="auto"/>
            <w:vAlign w:val="center"/>
            <w:hideMark/>
          </w:tcPr>
          <w:p w14:paraId="3A2EB837"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Nguồn ĐTPT</w:t>
            </w:r>
          </w:p>
        </w:tc>
        <w:tc>
          <w:tcPr>
            <w:tcW w:w="479" w:type="pct"/>
            <w:tcBorders>
              <w:top w:val="nil"/>
              <w:left w:val="nil"/>
              <w:bottom w:val="single" w:sz="4" w:space="0" w:color="auto"/>
              <w:right w:val="single" w:sz="4" w:space="0" w:color="auto"/>
            </w:tcBorders>
            <w:shd w:val="clear" w:color="auto" w:fill="auto"/>
            <w:vAlign w:val="center"/>
            <w:hideMark/>
          </w:tcPr>
          <w:p w14:paraId="2D5DDF30"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Nguồn sự nghiệp</w:t>
            </w:r>
          </w:p>
        </w:tc>
        <w:tc>
          <w:tcPr>
            <w:tcW w:w="239" w:type="pct"/>
            <w:tcBorders>
              <w:top w:val="nil"/>
              <w:left w:val="nil"/>
              <w:bottom w:val="single" w:sz="4" w:space="0" w:color="auto"/>
              <w:right w:val="single" w:sz="4" w:space="0" w:color="auto"/>
            </w:tcBorders>
            <w:shd w:val="clear" w:color="auto" w:fill="auto"/>
            <w:vAlign w:val="center"/>
            <w:hideMark/>
          </w:tcPr>
          <w:p w14:paraId="0547F9AD"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Tổng cộng</w:t>
            </w:r>
          </w:p>
        </w:tc>
        <w:tc>
          <w:tcPr>
            <w:tcW w:w="287" w:type="pct"/>
            <w:tcBorders>
              <w:top w:val="nil"/>
              <w:left w:val="nil"/>
              <w:bottom w:val="single" w:sz="4" w:space="0" w:color="auto"/>
              <w:right w:val="single" w:sz="4" w:space="0" w:color="auto"/>
            </w:tcBorders>
            <w:shd w:val="clear" w:color="auto" w:fill="auto"/>
            <w:vAlign w:val="center"/>
            <w:hideMark/>
          </w:tcPr>
          <w:p w14:paraId="35420F08"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Nguồn ĐTPT</w:t>
            </w:r>
          </w:p>
        </w:tc>
        <w:tc>
          <w:tcPr>
            <w:tcW w:w="363" w:type="pct"/>
            <w:tcBorders>
              <w:top w:val="nil"/>
              <w:left w:val="nil"/>
              <w:bottom w:val="single" w:sz="4" w:space="0" w:color="auto"/>
              <w:right w:val="single" w:sz="4" w:space="0" w:color="auto"/>
            </w:tcBorders>
            <w:shd w:val="clear" w:color="auto" w:fill="auto"/>
            <w:vAlign w:val="center"/>
            <w:hideMark/>
          </w:tcPr>
          <w:p w14:paraId="42476DB0"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Nguồn sự nghiệp</w:t>
            </w:r>
          </w:p>
        </w:tc>
      </w:tr>
      <w:tr w:rsidR="001A5CC2" w:rsidRPr="00FC168F" w14:paraId="27D07175" w14:textId="77777777">
        <w:trPr>
          <w:trHeight w:val="387"/>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37F2D30"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3</w:t>
            </w:r>
          </w:p>
        </w:tc>
        <w:tc>
          <w:tcPr>
            <w:tcW w:w="1390" w:type="pct"/>
            <w:tcBorders>
              <w:top w:val="nil"/>
              <w:left w:val="nil"/>
              <w:bottom w:val="single" w:sz="4" w:space="0" w:color="auto"/>
              <w:right w:val="single" w:sz="4" w:space="0" w:color="auto"/>
            </w:tcBorders>
            <w:shd w:val="clear" w:color="000000" w:fill="FFFFFF"/>
            <w:noWrap/>
            <w:vAlign w:val="center"/>
            <w:hideMark/>
          </w:tcPr>
          <w:p w14:paraId="20F57177" w14:textId="77777777" w:rsidR="001A5CC2" w:rsidRPr="00FC168F" w:rsidRDefault="001A5CC2">
            <w:pPr>
              <w:spacing w:before="60" w:after="60"/>
              <w:jc w:val="both"/>
              <w:rPr>
                <w:rFonts w:ascii="Times New Roman" w:hAnsi="Times New Roman"/>
                <w:b/>
                <w:bCs/>
                <w:sz w:val="20"/>
                <w:szCs w:val="20"/>
              </w:rPr>
            </w:pPr>
            <w:r w:rsidRPr="00FC168F">
              <w:rPr>
                <w:rFonts w:ascii="Times New Roman" w:hAnsi="Times New Roman"/>
                <w:b/>
                <w:bCs/>
                <w:sz w:val="20"/>
                <w:szCs w:val="20"/>
              </w:rPr>
              <w:t xml:space="preserve">Dự án 3: Hỗ trợ phát triển sản xuất, cải thiện dinh dưỡng </w:t>
            </w:r>
          </w:p>
        </w:tc>
        <w:tc>
          <w:tcPr>
            <w:tcW w:w="479" w:type="pct"/>
            <w:tcBorders>
              <w:top w:val="nil"/>
              <w:left w:val="nil"/>
              <w:bottom w:val="single" w:sz="4" w:space="0" w:color="auto"/>
              <w:right w:val="single" w:sz="4" w:space="0" w:color="auto"/>
            </w:tcBorders>
            <w:shd w:val="clear" w:color="auto" w:fill="auto"/>
            <w:vAlign w:val="center"/>
            <w:hideMark/>
          </w:tcPr>
          <w:p w14:paraId="030EB2B5" w14:textId="77777777" w:rsidR="001A5CC2" w:rsidRPr="00FC168F" w:rsidRDefault="001A5CC2">
            <w:pPr>
              <w:spacing w:before="60" w:after="60"/>
              <w:jc w:val="right"/>
              <w:rPr>
                <w:rFonts w:ascii="Times New Roman" w:hAnsi="Times New Roman"/>
                <w:i/>
                <w:iCs/>
                <w:color w:val="000000"/>
                <w:sz w:val="20"/>
                <w:szCs w:val="20"/>
              </w:rPr>
            </w:pPr>
            <w:r w:rsidRPr="00FC168F">
              <w:rPr>
                <w:rFonts w:ascii="Times New Roman" w:hAnsi="Times New Roman"/>
                <w:i/>
                <w:iCs/>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65EA8060" w14:textId="77777777" w:rsidR="001A5CC2" w:rsidRPr="00FC168F" w:rsidRDefault="001A5CC2">
            <w:pPr>
              <w:spacing w:before="60" w:after="60"/>
              <w:jc w:val="right"/>
              <w:rPr>
                <w:rFonts w:ascii="Times New Roman" w:hAnsi="Times New Roman"/>
                <w:i/>
                <w:iCs/>
                <w:color w:val="000000"/>
                <w:sz w:val="20"/>
                <w:szCs w:val="20"/>
              </w:rPr>
            </w:pPr>
            <w:r w:rsidRPr="00FC168F">
              <w:rPr>
                <w:rFonts w:ascii="Times New Roman" w:hAnsi="Times New Roman"/>
                <w:i/>
                <w:iCs/>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704BCCAC" w14:textId="77777777" w:rsidR="001A5CC2" w:rsidRPr="00FC168F" w:rsidRDefault="001A5CC2">
            <w:pPr>
              <w:spacing w:before="60" w:after="60"/>
              <w:jc w:val="right"/>
              <w:rPr>
                <w:rFonts w:ascii="Times New Roman" w:hAnsi="Times New Roman"/>
                <w:i/>
                <w:iCs/>
                <w:color w:val="000000"/>
                <w:sz w:val="20"/>
                <w:szCs w:val="20"/>
              </w:rPr>
            </w:pPr>
            <w:r w:rsidRPr="00FC168F">
              <w:rPr>
                <w:rFonts w:ascii="Times New Roman" w:hAnsi="Times New Roman"/>
                <w:i/>
                <w:iCs/>
                <w:color w:val="000000"/>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14:paraId="26F7E59C" w14:textId="77777777" w:rsidR="001A5CC2" w:rsidRPr="00FC168F" w:rsidRDefault="001A5CC2">
            <w:pPr>
              <w:spacing w:before="60" w:after="60"/>
              <w:jc w:val="right"/>
              <w:rPr>
                <w:rFonts w:ascii="Times New Roman" w:hAnsi="Times New Roman"/>
                <w:i/>
                <w:iCs/>
                <w:color w:val="000000"/>
                <w:sz w:val="20"/>
                <w:szCs w:val="20"/>
              </w:rPr>
            </w:pPr>
            <w:r w:rsidRPr="00FC168F">
              <w:rPr>
                <w:rFonts w:ascii="Times New Roman" w:hAnsi="Times New Roman"/>
                <w:i/>
                <w:iCs/>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0F306692" w14:textId="77777777" w:rsidR="001A5CC2" w:rsidRPr="00FC168F" w:rsidRDefault="001A5CC2">
            <w:pPr>
              <w:spacing w:before="60" w:after="60"/>
              <w:jc w:val="right"/>
              <w:rPr>
                <w:rFonts w:ascii="Times New Roman" w:hAnsi="Times New Roman"/>
                <w:i/>
                <w:iCs/>
                <w:color w:val="000000"/>
                <w:sz w:val="20"/>
                <w:szCs w:val="20"/>
              </w:rPr>
            </w:pPr>
            <w:r w:rsidRPr="00FC168F">
              <w:rPr>
                <w:rFonts w:ascii="Times New Roman" w:hAnsi="Times New Roman"/>
                <w:i/>
                <w:iCs/>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4EDB9ACC" w14:textId="77777777" w:rsidR="001A5CC2" w:rsidRPr="00FC168F" w:rsidRDefault="001A5CC2">
            <w:pPr>
              <w:spacing w:before="60" w:after="60"/>
              <w:jc w:val="right"/>
              <w:rPr>
                <w:rFonts w:ascii="Times New Roman" w:hAnsi="Times New Roman"/>
                <w:i/>
                <w:iCs/>
                <w:color w:val="000000"/>
                <w:sz w:val="20"/>
                <w:szCs w:val="20"/>
              </w:rPr>
            </w:pPr>
            <w:r w:rsidRPr="00FC168F">
              <w:rPr>
                <w:rFonts w:ascii="Times New Roman" w:hAnsi="Times New Roman"/>
                <w:i/>
                <w:iCs/>
                <w:color w:val="000000"/>
                <w:sz w:val="20"/>
                <w:szCs w:val="20"/>
              </w:rPr>
              <w:t> </w:t>
            </w:r>
          </w:p>
        </w:tc>
        <w:tc>
          <w:tcPr>
            <w:tcW w:w="239" w:type="pct"/>
            <w:tcBorders>
              <w:top w:val="nil"/>
              <w:left w:val="nil"/>
              <w:bottom w:val="single" w:sz="4" w:space="0" w:color="auto"/>
              <w:right w:val="single" w:sz="4" w:space="0" w:color="auto"/>
            </w:tcBorders>
            <w:shd w:val="clear" w:color="auto" w:fill="auto"/>
            <w:noWrap/>
            <w:vAlign w:val="center"/>
            <w:hideMark/>
          </w:tcPr>
          <w:p w14:paraId="59CE60F2" w14:textId="77777777" w:rsidR="001A5CC2" w:rsidRPr="00FC168F" w:rsidRDefault="001A5CC2">
            <w:pPr>
              <w:spacing w:before="60" w:after="60"/>
              <w:jc w:val="right"/>
              <w:rPr>
                <w:rFonts w:ascii="Times New Roman" w:hAnsi="Times New Roman"/>
                <w:i/>
                <w:iCs/>
                <w:color w:val="000000"/>
                <w:sz w:val="20"/>
                <w:szCs w:val="20"/>
              </w:rPr>
            </w:pPr>
            <w:r w:rsidRPr="00FC168F">
              <w:rPr>
                <w:rFonts w:ascii="Times New Roman" w:hAnsi="Times New Roman"/>
                <w:i/>
                <w:iCs/>
                <w:color w:val="000000"/>
                <w:sz w:val="20"/>
                <w:szCs w:val="20"/>
              </w:rPr>
              <w:t> </w:t>
            </w:r>
          </w:p>
        </w:tc>
        <w:tc>
          <w:tcPr>
            <w:tcW w:w="287" w:type="pct"/>
            <w:tcBorders>
              <w:top w:val="nil"/>
              <w:left w:val="nil"/>
              <w:bottom w:val="single" w:sz="4" w:space="0" w:color="auto"/>
              <w:right w:val="single" w:sz="4" w:space="0" w:color="auto"/>
            </w:tcBorders>
            <w:shd w:val="clear" w:color="auto" w:fill="auto"/>
            <w:noWrap/>
            <w:vAlign w:val="center"/>
            <w:hideMark/>
          </w:tcPr>
          <w:p w14:paraId="5D69FFC6" w14:textId="77777777" w:rsidR="001A5CC2" w:rsidRPr="00FC168F" w:rsidRDefault="001A5CC2">
            <w:pPr>
              <w:spacing w:before="60" w:after="60"/>
              <w:jc w:val="right"/>
              <w:rPr>
                <w:rFonts w:ascii="Times New Roman" w:hAnsi="Times New Roman"/>
                <w:i/>
                <w:iCs/>
                <w:color w:val="000000"/>
                <w:sz w:val="20"/>
                <w:szCs w:val="20"/>
              </w:rPr>
            </w:pPr>
            <w:r w:rsidRPr="00FC168F">
              <w:rPr>
                <w:rFonts w:ascii="Times New Roman" w:hAnsi="Times New Roman"/>
                <w:i/>
                <w:iCs/>
                <w:color w:val="000000"/>
                <w:sz w:val="20"/>
                <w:szCs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4686434B" w14:textId="77777777" w:rsidR="001A5CC2" w:rsidRPr="00FC168F" w:rsidRDefault="001A5CC2">
            <w:pPr>
              <w:spacing w:before="60" w:after="60"/>
              <w:jc w:val="right"/>
              <w:rPr>
                <w:rFonts w:ascii="Times New Roman" w:hAnsi="Times New Roman"/>
                <w:i/>
                <w:iCs/>
                <w:color w:val="000000"/>
                <w:sz w:val="20"/>
                <w:szCs w:val="20"/>
              </w:rPr>
            </w:pPr>
            <w:r w:rsidRPr="00FC168F">
              <w:rPr>
                <w:rFonts w:ascii="Times New Roman" w:hAnsi="Times New Roman"/>
                <w:i/>
                <w:iCs/>
                <w:color w:val="000000"/>
                <w:sz w:val="20"/>
                <w:szCs w:val="20"/>
              </w:rPr>
              <w:t> </w:t>
            </w:r>
          </w:p>
        </w:tc>
      </w:tr>
      <w:tr w:rsidR="001A5CC2" w:rsidRPr="00FC168F" w14:paraId="66BC9DD0" w14:textId="77777777">
        <w:trPr>
          <w:trHeight w:val="393"/>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029D6DD9" w14:textId="77777777" w:rsidR="001A5CC2" w:rsidRPr="00FC168F" w:rsidRDefault="001A5CC2">
            <w:pPr>
              <w:spacing w:before="60" w:after="60"/>
              <w:jc w:val="center"/>
              <w:rPr>
                <w:rFonts w:ascii="Times New Roman" w:hAnsi="Times New Roman"/>
                <w:i/>
                <w:iCs/>
                <w:color w:val="000000"/>
                <w:sz w:val="20"/>
                <w:szCs w:val="20"/>
              </w:rPr>
            </w:pPr>
            <w:r w:rsidRPr="00FC168F">
              <w:rPr>
                <w:rFonts w:ascii="Times New Roman" w:hAnsi="Times New Roman"/>
                <w:i/>
                <w:iCs/>
                <w:color w:val="000000"/>
                <w:sz w:val="20"/>
                <w:szCs w:val="20"/>
              </w:rPr>
              <w:t>3.1</w:t>
            </w:r>
          </w:p>
        </w:tc>
        <w:tc>
          <w:tcPr>
            <w:tcW w:w="1390" w:type="pct"/>
            <w:tcBorders>
              <w:top w:val="nil"/>
              <w:left w:val="nil"/>
              <w:bottom w:val="single" w:sz="4" w:space="0" w:color="auto"/>
              <w:right w:val="single" w:sz="4" w:space="0" w:color="auto"/>
            </w:tcBorders>
            <w:shd w:val="clear" w:color="000000" w:fill="FFFFFF"/>
            <w:noWrap/>
            <w:vAlign w:val="center"/>
            <w:hideMark/>
          </w:tcPr>
          <w:p w14:paraId="6C8BD73A" w14:textId="77777777" w:rsidR="001A5CC2" w:rsidRPr="00FC168F" w:rsidRDefault="001A5CC2">
            <w:pPr>
              <w:spacing w:before="60" w:after="60"/>
              <w:jc w:val="both"/>
              <w:rPr>
                <w:rFonts w:ascii="Times New Roman" w:hAnsi="Times New Roman"/>
                <w:i/>
                <w:iCs/>
                <w:color w:val="000000"/>
                <w:sz w:val="20"/>
                <w:szCs w:val="20"/>
              </w:rPr>
            </w:pPr>
            <w:r w:rsidRPr="00FC168F">
              <w:rPr>
                <w:rFonts w:ascii="Times New Roman" w:hAnsi="Times New Roman"/>
                <w:i/>
                <w:iCs/>
                <w:color w:val="000000"/>
                <w:sz w:val="20"/>
                <w:szCs w:val="20"/>
              </w:rPr>
              <w:t>Tiểu dự án 1: Hỗ trợ phát triển sản xuất trong lĩnh vực nông nghiệp</w:t>
            </w:r>
          </w:p>
        </w:tc>
        <w:tc>
          <w:tcPr>
            <w:tcW w:w="479" w:type="pct"/>
            <w:tcBorders>
              <w:top w:val="nil"/>
              <w:left w:val="nil"/>
              <w:bottom w:val="single" w:sz="4" w:space="0" w:color="auto"/>
              <w:right w:val="single" w:sz="4" w:space="0" w:color="auto"/>
            </w:tcBorders>
            <w:shd w:val="clear" w:color="auto" w:fill="auto"/>
            <w:vAlign w:val="center"/>
            <w:hideMark/>
          </w:tcPr>
          <w:p w14:paraId="4BCCAB28"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05CEFB45"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708A4275"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vAlign w:val="center"/>
            <w:hideMark/>
          </w:tcPr>
          <w:p w14:paraId="03246BC8"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27479314"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7FE21B50"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39" w:type="pct"/>
            <w:tcBorders>
              <w:top w:val="nil"/>
              <w:left w:val="nil"/>
              <w:bottom w:val="single" w:sz="4" w:space="0" w:color="auto"/>
              <w:right w:val="single" w:sz="4" w:space="0" w:color="auto"/>
            </w:tcBorders>
            <w:shd w:val="clear" w:color="auto" w:fill="auto"/>
            <w:noWrap/>
            <w:vAlign w:val="center"/>
            <w:hideMark/>
          </w:tcPr>
          <w:p w14:paraId="203ED3FC"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7" w:type="pct"/>
            <w:tcBorders>
              <w:top w:val="nil"/>
              <w:left w:val="nil"/>
              <w:bottom w:val="single" w:sz="4" w:space="0" w:color="auto"/>
              <w:right w:val="single" w:sz="4" w:space="0" w:color="auto"/>
            </w:tcBorders>
            <w:shd w:val="clear" w:color="auto" w:fill="auto"/>
            <w:noWrap/>
            <w:vAlign w:val="center"/>
            <w:hideMark/>
          </w:tcPr>
          <w:p w14:paraId="2557310E"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1D01BD01"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r>
      <w:tr w:rsidR="001A5CC2" w:rsidRPr="00FC168F" w14:paraId="71BF9195" w14:textId="77777777">
        <w:trPr>
          <w:trHeight w:val="426"/>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CFF1538" w14:textId="77777777" w:rsidR="001A5CC2" w:rsidRPr="00FC168F" w:rsidRDefault="001A5CC2">
            <w:pPr>
              <w:spacing w:before="60" w:after="60"/>
              <w:jc w:val="center"/>
              <w:rPr>
                <w:rFonts w:ascii="Times New Roman" w:hAnsi="Times New Roman"/>
                <w:i/>
                <w:iCs/>
                <w:color w:val="000000"/>
                <w:sz w:val="20"/>
                <w:szCs w:val="20"/>
              </w:rPr>
            </w:pPr>
            <w:r w:rsidRPr="00FC168F">
              <w:rPr>
                <w:rFonts w:ascii="Times New Roman" w:hAnsi="Times New Roman"/>
                <w:i/>
                <w:iCs/>
                <w:color w:val="000000"/>
                <w:sz w:val="20"/>
                <w:szCs w:val="20"/>
              </w:rPr>
              <w:t>3.2</w:t>
            </w:r>
          </w:p>
        </w:tc>
        <w:tc>
          <w:tcPr>
            <w:tcW w:w="1390" w:type="pct"/>
            <w:tcBorders>
              <w:top w:val="nil"/>
              <w:left w:val="nil"/>
              <w:bottom w:val="single" w:sz="4" w:space="0" w:color="auto"/>
              <w:right w:val="single" w:sz="4" w:space="0" w:color="auto"/>
            </w:tcBorders>
            <w:shd w:val="clear" w:color="auto" w:fill="auto"/>
            <w:noWrap/>
            <w:vAlign w:val="center"/>
            <w:hideMark/>
          </w:tcPr>
          <w:p w14:paraId="10DDEB53" w14:textId="77777777" w:rsidR="001A5CC2" w:rsidRPr="00FC168F" w:rsidRDefault="001A5CC2">
            <w:pPr>
              <w:spacing w:before="60" w:after="60"/>
              <w:jc w:val="both"/>
              <w:rPr>
                <w:rFonts w:ascii="Times New Roman" w:hAnsi="Times New Roman"/>
                <w:i/>
                <w:iCs/>
                <w:color w:val="000000"/>
                <w:sz w:val="20"/>
                <w:szCs w:val="20"/>
              </w:rPr>
            </w:pPr>
            <w:r w:rsidRPr="00FC168F">
              <w:rPr>
                <w:rFonts w:ascii="Times New Roman" w:hAnsi="Times New Roman"/>
                <w:i/>
                <w:iCs/>
                <w:color w:val="000000"/>
                <w:sz w:val="20"/>
                <w:szCs w:val="20"/>
              </w:rPr>
              <w:t>Tiểu dự án 2: Cải thiện dinh dưỡng</w:t>
            </w:r>
          </w:p>
        </w:tc>
        <w:tc>
          <w:tcPr>
            <w:tcW w:w="479" w:type="pct"/>
            <w:tcBorders>
              <w:top w:val="nil"/>
              <w:left w:val="nil"/>
              <w:bottom w:val="single" w:sz="4" w:space="0" w:color="auto"/>
              <w:right w:val="single" w:sz="4" w:space="0" w:color="auto"/>
            </w:tcBorders>
            <w:shd w:val="clear" w:color="auto" w:fill="auto"/>
            <w:noWrap/>
            <w:vAlign w:val="center"/>
            <w:hideMark/>
          </w:tcPr>
          <w:p w14:paraId="2C998ADF" w14:textId="77777777" w:rsidR="001A5CC2" w:rsidRPr="00FC168F" w:rsidRDefault="00BC587C">
            <w:pPr>
              <w:spacing w:before="60" w:after="60"/>
              <w:jc w:val="right"/>
              <w:rPr>
                <w:rFonts w:ascii="Times New Roman" w:hAnsi="Times New Roman"/>
                <w:b/>
                <w:bCs/>
                <w:color w:val="000000"/>
                <w:sz w:val="20"/>
                <w:szCs w:val="20"/>
              </w:rPr>
            </w:pPr>
            <w:r w:rsidRPr="00FC168F">
              <w:rPr>
                <w:rFonts w:ascii="Times New Roman" w:hAnsi="Times New Roman"/>
                <w:b/>
                <w:bCs/>
                <w:color w:val="000000"/>
                <w:sz w:val="20"/>
                <w:szCs w:val="20"/>
              </w:rPr>
              <w:t>5,200,000,000</w:t>
            </w:r>
            <w:r w:rsidR="001A5CC2" w:rsidRPr="00FC168F">
              <w:rPr>
                <w:rFonts w:ascii="Times New Roman" w:hAnsi="Times New Roman"/>
                <w:b/>
                <w:bCs/>
                <w:color w:val="000000"/>
                <w:sz w:val="20"/>
                <w:szCs w:val="20"/>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19715DF0" w14:textId="77777777" w:rsidR="001A5CC2" w:rsidRPr="00FC168F" w:rsidRDefault="001A5CC2">
            <w:pPr>
              <w:spacing w:before="60" w:after="60"/>
              <w:jc w:val="right"/>
              <w:rPr>
                <w:rFonts w:ascii="Times New Roman" w:hAnsi="Times New Roman"/>
                <w:b/>
                <w:bCs/>
                <w:i/>
                <w:iCs/>
                <w:color w:val="000000"/>
                <w:sz w:val="20"/>
                <w:szCs w:val="20"/>
              </w:rPr>
            </w:pPr>
            <w:r w:rsidRPr="00FC168F">
              <w:rPr>
                <w:rFonts w:ascii="Times New Roman" w:hAnsi="Times New Roman"/>
                <w:b/>
                <w:bCs/>
                <w:i/>
                <w:iCs/>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2D2D7A42" w14:textId="77777777" w:rsidR="001A5CC2" w:rsidRPr="00FC168F" w:rsidRDefault="00BC587C">
            <w:pPr>
              <w:spacing w:before="60" w:after="60"/>
              <w:jc w:val="right"/>
              <w:rPr>
                <w:rFonts w:ascii="Times New Roman" w:hAnsi="Times New Roman"/>
                <w:b/>
                <w:bCs/>
                <w:color w:val="000000"/>
                <w:sz w:val="20"/>
                <w:szCs w:val="20"/>
              </w:rPr>
            </w:pPr>
            <w:r w:rsidRPr="00FC168F">
              <w:rPr>
                <w:rFonts w:ascii="Times New Roman" w:hAnsi="Times New Roman"/>
                <w:b/>
                <w:bCs/>
                <w:color w:val="000000"/>
                <w:sz w:val="20"/>
                <w:szCs w:val="20"/>
              </w:rPr>
              <w:t>5,200,000,000</w:t>
            </w:r>
            <w:r w:rsidR="001A5CC2" w:rsidRPr="00FC168F">
              <w:rPr>
                <w:rFonts w:ascii="Times New Roman" w:hAnsi="Times New Roman"/>
                <w:b/>
                <w:bCs/>
                <w:color w:val="000000"/>
                <w:sz w:val="20"/>
                <w:szCs w:val="20"/>
              </w:rPr>
              <w:t xml:space="preserve">    </w:t>
            </w:r>
          </w:p>
        </w:tc>
        <w:tc>
          <w:tcPr>
            <w:tcW w:w="479" w:type="pct"/>
            <w:tcBorders>
              <w:top w:val="nil"/>
              <w:left w:val="nil"/>
              <w:bottom w:val="single" w:sz="4" w:space="0" w:color="auto"/>
              <w:right w:val="single" w:sz="4" w:space="0" w:color="auto"/>
            </w:tcBorders>
            <w:shd w:val="clear" w:color="auto" w:fill="auto"/>
            <w:vAlign w:val="center"/>
            <w:hideMark/>
          </w:tcPr>
          <w:p w14:paraId="44B8070D" w14:textId="77777777" w:rsidR="001A5CC2" w:rsidRPr="00FC168F" w:rsidRDefault="00BC587C">
            <w:pPr>
              <w:spacing w:before="60" w:after="60"/>
              <w:jc w:val="right"/>
              <w:rPr>
                <w:rFonts w:ascii="Times New Roman" w:hAnsi="Times New Roman"/>
                <w:b/>
                <w:bCs/>
                <w:color w:val="000000"/>
                <w:sz w:val="20"/>
                <w:szCs w:val="20"/>
              </w:rPr>
            </w:pPr>
            <w:r w:rsidRPr="00FC168F">
              <w:rPr>
                <w:rFonts w:ascii="Times New Roman" w:hAnsi="Times New Roman"/>
                <w:b/>
                <w:bCs/>
                <w:color w:val="000000"/>
                <w:sz w:val="20"/>
                <w:szCs w:val="20"/>
              </w:rPr>
              <w:t>800.000.000</w:t>
            </w:r>
          </w:p>
        </w:tc>
        <w:tc>
          <w:tcPr>
            <w:tcW w:w="288" w:type="pct"/>
            <w:tcBorders>
              <w:top w:val="nil"/>
              <w:left w:val="nil"/>
              <w:bottom w:val="single" w:sz="4" w:space="0" w:color="auto"/>
              <w:right w:val="single" w:sz="4" w:space="0" w:color="auto"/>
            </w:tcBorders>
            <w:shd w:val="clear" w:color="auto" w:fill="auto"/>
            <w:noWrap/>
            <w:vAlign w:val="center"/>
            <w:hideMark/>
          </w:tcPr>
          <w:p w14:paraId="62F345BA" w14:textId="77777777" w:rsidR="001A5CC2" w:rsidRPr="00FC168F" w:rsidRDefault="001A5CC2">
            <w:pPr>
              <w:spacing w:before="60" w:after="60"/>
              <w:jc w:val="right"/>
              <w:rPr>
                <w:rFonts w:ascii="Times New Roman" w:hAnsi="Times New Roman"/>
                <w:b/>
                <w:bCs/>
                <w:i/>
                <w:iCs/>
                <w:color w:val="000000"/>
                <w:sz w:val="20"/>
                <w:szCs w:val="20"/>
              </w:rPr>
            </w:pPr>
            <w:r w:rsidRPr="00FC168F">
              <w:rPr>
                <w:rFonts w:ascii="Times New Roman" w:hAnsi="Times New Roman"/>
                <w:b/>
                <w:bCs/>
                <w:i/>
                <w:iCs/>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29C6DFC4" w14:textId="77777777" w:rsidR="001A5CC2" w:rsidRPr="00FC168F" w:rsidRDefault="00BC587C">
            <w:pPr>
              <w:spacing w:before="60" w:after="60"/>
              <w:jc w:val="right"/>
              <w:rPr>
                <w:rFonts w:ascii="Times New Roman" w:hAnsi="Times New Roman"/>
                <w:b/>
                <w:bCs/>
                <w:color w:val="000000"/>
                <w:sz w:val="20"/>
                <w:szCs w:val="20"/>
              </w:rPr>
            </w:pPr>
            <w:r w:rsidRPr="00FC168F">
              <w:rPr>
                <w:rFonts w:ascii="Times New Roman" w:hAnsi="Times New Roman"/>
                <w:b/>
                <w:bCs/>
                <w:color w:val="000000"/>
                <w:sz w:val="20"/>
                <w:szCs w:val="20"/>
              </w:rPr>
              <w:t>800,000,00</w:t>
            </w:r>
            <w:r w:rsidR="001A5CC2" w:rsidRPr="00FC168F">
              <w:rPr>
                <w:rFonts w:ascii="Times New Roman" w:hAnsi="Times New Roman"/>
                <w:b/>
                <w:bCs/>
                <w:color w:val="000000"/>
                <w:sz w:val="20"/>
                <w:szCs w:val="20"/>
              </w:rPr>
              <w:t>0</w:t>
            </w:r>
          </w:p>
        </w:tc>
        <w:tc>
          <w:tcPr>
            <w:tcW w:w="239" w:type="pct"/>
            <w:tcBorders>
              <w:top w:val="nil"/>
              <w:left w:val="nil"/>
              <w:bottom w:val="single" w:sz="4" w:space="0" w:color="auto"/>
              <w:right w:val="single" w:sz="4" w:space="0" w:color="auto"/>
            </w:tcBorders>
            <w:shd w:val="clear" w:color="auto" w:fill="auto"/>
            <w:noWrap/>
            <w:vAlign w:val="center"/>
            <w:hideMark/>
          </w:tcPr>
          <w:p w14:paraId="4D832AF5" w14:textId="77777777" w:rsidR="001A5CC2" w:rsidRPr="00FC168F" w:rsidRDefault="001A5CC2">
            <w:pPr>
              <w:spacing w:before="60" w:after="60"/>
              <w:jc w:val="right"/>
              <w:rPr>
                <w:rFonts w:ascii="Times New Roman" w:hAnsi="Times New Roman"/>
                <w:b/>
                <w:bCs/>
                <w:color w:val="000000"/>
                <w:sz w:val="20"/>
                <w:szCs w:val="20"/>
              </w:rPr>
            </w:pPr>
            <w:r w:rsidRPr="00FC168F">
              <w:rPr>
                <w:rFonts w:ascii="Times New Roman" w:hAnsi="Times New Roman"/>
                <w:b/>
                <w:bCs/>
                <w:color w:val="000000"/>
                <w:sz w:val="20"/>
                <w:szCs w:val="20"/>
              </w:rPr>
              <w:t>0</w:t>
            </w:r>
          </w:p>
        </w:tc>
        <w:tc>
          <w:tcPr>
            <w:tcW w:w="287" w:type="pct"/>
            <w:tcBorders>
              <w:top w:val="nil"/>
              <w:left w:val="nil"/>
              <w:bottom w:val="single" w:sz="4" w:space="0" w:color="auto"/>
              <w:right w:val="single" w:sz="4" w:space="0" w:color="auto"/>
            </w:tcBorders>
            <w:shd w:val="clear" w:color="auto" w:fill="auto"/>
            <w:noWrap/>
            <w:vAlign w:val="center"/>
            <w:hideMark/>
          </w:tcPr>
          <w:p w14:paraId="3C13E128" w14:textId="77777777" w:rsidR="001A5CC2" w:rsidRPr="00FC168F" w:rsidRDefault="001A5CC2">
            <w:pPr>
              <w:spacing w:before="60" w:after="60"/>
              <w:jc w:val="right"/>
              <w:rPr>
                <w:rFonts w:ascii="Times New Roman" w:hAnsi="Times New Roman"/>
                <w:b/>
                <w:bCs/>
                <w:color w:val="000000"/>
                <w:sz w:val="20"/>
                <w:szCs w:val="20"/>
              </w:rPr>
            </w:pPr>
            <w:r w:rsidRPr="00FC168F">
              <w:rPr>
                <w:rFonts w:ascii="Times New Roman" w:hAnsi="Times New Roman"/>
                <w:b/>
                <w:bCs/>
                <w:color w:val="000000"/>
                <w:sz w:val="20"/>
                <w:szCs w:val="20"/>
              </w:rPr>
              <w:t>0</w:t>
            </w:r>
          </w:p>
        </w:tc>
        <w:tc>
          <w:tcPr>
            <w:tcW w:w="363" w:type="pct"/>
            <w:tcBorders>
              <w:top w:val="nil"/>
              <w:left w:val="nil"/>
              <w:bottom w:val="single" w:sz="4" w:space="0" w:color="auto"/>
              <w:right w:val="single" w:sz="4" w:space="0" w:color="auto"/>
            </w:tcBorders>
            <w:shd w:val="clear" w:color="auto" w:fill="auto"/>
            <w:noWrap/>
            <w:vAlign w:val="center"/>
            <w:hideMark/>
          </w:tcPr>
          <w:p w14:paraId="61B18170" w14:textId="77777777" w:rsidR="001A5CC2" w:rsidRPr="00FC168F" w:rsidRDefault="001A5CC2">
            <w:pPr>
              <w:spacing w:before="60" w:after="60"/>
              <w:jc w:val="right"/>
              <w:rPr>
                <w:rFonts w:ascii="Times New Roman" w:hAnsi="Times New Roman"/>
                <w:b/>
                <w:bCs/>
                <w:color w:val="000000"/>
                <w:sz w:val="20"/>
                <w:szCs w:val="20"/>
              </w:rPr>
            </w:pPr>
            <w:r w:rsidRPr="00FC168F">
              <w:rPr>
                <w:rFonts w:ascii="Times New Roman" w:hAnsi="Times New Roman"/>
                <w:b/>
                <w:bCs/>
                <w:color w:val="000000"/>
                <w:sz w:val="20"/>
                <w:szCs w:val="20"/>
              </w:rPr>
              <w:t>0</w:t>
            </w:r>
          </w:p>
        </w:tc>
      </w:tr>
      <w:tr w:rsidR="001A5CC2" w:rsidRPr="00FC168F" w14:paraId="35B8787B" w14:textId="77777777">
        <w:trPr>
          <w:trHeight w:val="419"/>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5D40F08C"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6</w:t>
            </w:r>
          </w:p>
        </w:tc>
        <w:tc>
          <w:tcPr>
            <w:tcW w:w="1390" w:type="pct"/>
            <w:tcBorders>
              <w:top w:val="nil"/>
              <w:left w:val="nil"/>
              <w:bottom w:val="single" w:sz="4" w:space="0" w:color="auto"/>
              <w:right w:val="single" w:sz="4" w:space="0" w:color="auto"/>
            </w:tcBorders>
            <w:shd w:val="clear" w:color="000000" w:fill="FFFFFF"/>
            <w:noWrap/>
            <w:vAlign w:val="center"/>
            <w:hideMark/>
          </w:tcPr>
          <w:p w14:paraId="1F590899" w14:textId="77777777" w:rsidR="001A5CC2" w:rsidRPr="00FC168F" w:rsidRDefault="001A5CC2">
            <w:pPr>
              <w:spacing w:before="60" w:after="60"/>
              <w:jc w:val="both"/>
              <w:rPr>
                <w:rFonts w:ascii="Times New Roman" w:hAnsi="Times New Roman"/>
                <w:b/>
                <w:bCs/>
                <w:sz w:val="20"/>
                <w:szCs w:val="20"/>
              </w:rPr>
            </w:pPr>
            <w:r w:rsidRPr="00FC168F">
              <w:rPr>
                <w:rFonts w:ascii="Times New Roman" w:hAnsi="Times New Roman"/>
                <w:b/>
                <w:bCs/>
                <w:sz w:val="20"/>
                <w:szCs w:val="20"/>
              </w:rPr>
              <w:t>Dự án 6: Truyền thông và giảm nghèo về thông tin</w:t>
            </w:r>
          </w:p>
        </w:tc>
        <w:tc>
          <w:tcPr>
            <w:tcW w:w="479" w:type="pct"/>
            <w:tcBorders>
              <w:top w:val="nil"/>
              <w:left w:val="nil"/>
              <w:bottom w:val="single" w:sz="4" w:space="0" w:color="auto"/>
              <w:right w:val="single" w:sz="4" w:space="0" w:color="auto"/>
            </w:tcBorders>
            <w:shd w:val="clear" w:color="auto" w:fill="auto"/>
            <w:noWrap/>
            <w:vAlign w:val="center"/>
            <w:hideMark/>
          </w:tcPr>
          <w:p w14:paraId="35AB91FA"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120BE6BC"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6D9F75A3"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1970E906" w14:textId="77777777" w:rsidR="001A5CC2" w:rsidRPr="00FC168F" w:rsidRDefault="001A5CC2">
            <w:pPr>
              <w:spacing w:before="60" w:after="60"/>
              <w:jc w:val="right"/>
              <w:rPr>
                <w:rFonts w:ascii="Times New Roman" w:hAnsi="Times New Roman"/>
                <w:b/>
                <w:color w:val="000000"/>
                <w:sz w:val="20"/>
                <w:szCs w:val="20"/>
              </w:rPr>
            </w:pPr>
            <w:r w:rsidRPr="00FC168F">
              <w:rPr>
                <w:rFonts w:ascii="Times New Roman" w:hAnsi="Times New Roman"/>
                <w:b/>
                <w:color w:val="000000"/>
                <w:sz w:val="20"/>
                <w:szCs w:val="20"/>
              </w:rPr>
              <w:t> </w:t>
            </w:r>
            <w:r w:rsidR="00344272" w:rsidRPr="00FC168F">
              <w:rPr>
                <w:rFonts w:ascii="Times New Roman" w:hAnsi="Times New Roman"/>
                <w:b/>
                <w:color w:val="000000"/>
                <w:sz w:val="20"/>
                <w:szCs w:val="20"/>
              </w:rPr>
              <w:t>40</w:t>
            </w:r>
            <w:r w:rsidRPr="00FC168F">
              <w:rPr>
                <w:rFonts w:ascii="Times New Roman" w:hAnsi="Times New Roman"/>
                <w:b/>
                <w:color w:val="000000"/>
                <w:sz w:val="20"/>
                <w:szCs w:val="20"/>
              </w:rPr>
              <w:t>0.000.000</w:t>
            </w:r>
          </w:p>
        </w:tc>
        <w:tc>
          <w:tcPr>
            <w:tcW w:w="288" w:type="pct"/>
            <w:tcBorders>
              <w:top w:val="nil"/>
              <w:left w:val="nil"/>
              <w:bottom w:val="single" w:sz="4" w:space="0" w:color="auto"/>
              <w:right w:val="single" w:sz="4" w:space="0" w:color="auto"/>
            </w:tcBorders>
            <w:shd w:val="clear" w:color="auto" w:fill="auto"/>
            <w:noWrap/>
            <w:vAlign w:val="center"/>
            <w:hideMark/>
          </w:tcPr>
          <w:p w14:paraId="1BA859EF"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248ED5A1"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39" w:type="pct"/>
            <w:tcBorders>
              <w:top w:val="nil"/>
              <w:left w:val="nil"/>
              <w:bottom w:val="single" w:sz="4" w:space="0" w:color="auto"/>
              <w:right w:val="single" w:sz="4" w:space="0" w:color="auto"/>
            </w:tcBorders>
            <w:shd w:val="clear" w:color="auto" w:fill="auto"/>
            <w:noWrap/>
            <w:vAlign w:val="center"/>
            <w:hideMark/>
          </w:tcPr>
          <w:p w14:paraId="16A656FC"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7" w:type="pct"/>
            <w:tcBorders>
              <w:top w:val="nil"/>
              <w:left w:val="nil"/>
              <w:bottom w:val="single" w:sz="4" w:space="0" w:color="auto"/>
              <w:right w:val="single" w:sz="4" w:space="0" w:color="auto"/>
            </w:tcBorders>
            <w:shd w:val="clear" w:color="auto" w:fill="auto"/>
            <w:noWrap/>
            <w:vAlign w:val="center"/>
            <w:hideMark/>
          </w:tcPr>
          <w:p w14:paraId="0663BEB1"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3B97482B"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r>
      <w:tr w:rsidR="001A5CC2" w:rsidRPr="00FC168F" w14:paraId="6B818AC1" w14:textId="77777777">
        <w:trPr>
          <w:trHeight w:val="411"/>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00F2DEE1" w14:textId="77777777" w:rsidR="001A5CC2" w:rsidRPr="00FC168F" w:rsidRDefault="001A5CC2">
            <w:pPr>
              <w:spacing w:before="60" w:after="60"/>
              <w:jc w:val="center"/>
              <w:rPr>
                <w:rFonts w:ascii="Times New Roman" w:hAnsi="Times New Roman"/>
                <w:i/>
                <w:iCs/>
                <w:color w:val="000000"/>
                <w:sz w:val="20"/>
                <w:szCs w:val="20"/>
              </w:rPr>
            </w:pPr>
            <w:r w:rsidRPr="00FC168F">
              <w:rPr>
                <w:rFonts w:ascii="Times New Roman" w:hAnsi="Times New Roman"/>
                <w:i/>
                <w:iCs/>
                <w:color w:val="000000"/>
                <w:sz w:val="20"/>
                <w:szCs w:val="20"/>
              </w:rPr>
              <w:t>6.1</w:t>
            </w:r>
          </w:p>
        </w:tc>
        <w:tc>
          <w:tcPr>
            <w:tcW w:w="1390" w:type="pct"/>
            <w:tcBorders>
              <w:top w:val="nil"/>
              <w:left w:val="nil"/>
              <w:bottom w:val="single" w:sz="4" w:space="0" w:color="auto"/>
              <w:right w:val="single" w:sz="4" w:space="0" w:color="auto"/>
            </w:tcBorders>
            <w:shd w:val="clear" w:color="000000" w:fill="FFFFFF"/>
            <w:noWrap/>
            <w:vAlign w:val="center"/>
            <w:hideMark/>
          </w:tcPr>
          <w:p w14:paraId="005D0933" w14:textId="77777777" w:rsidR="001A5CC2" w:rsidRPr="00FC168F" w:rsidRDefault="001A5CC2">
            <w:pPr>
              <w:spacing w:before="60" w:after="60"/>
              <w:jc w:val="both"/>
              <w:rPr>
                <w:rFonts w:ascii="Times New Roman" w:hAnsi="Times New Roman"/>
                <w:i/>
                <w:iCs/>
                <w:sz w:val="20"/>
                <w:szCs w:val="20"/>
              </w:rPr>
            </w:pPr>
            <w:r w:rsidRPr="00FC168F">
              <w:rPr>
                <w:rFonts w:ascii="Times New Roman" w:hAnsi="Times New Roman"/>
                <w:i/>
                <w:iCs/>
                <w:sz w:val="20"/>
                <w:szCs w:val="20"/>
              </w:rPr>
              <w:t>Tiểu Dự án 1: Giảm nghèo về thông tin</w:t>
            </w:r>
          </w:p>
        </w:tc>
        <w:tc>
          <w:tcPr>
            <w:tcW w:w="479" w:type="pct"/>
            <w:tcBorders>
              <w:top w:val="nil"/>
              <w:left w:val="nil"/>
              <w:bottom w:val="single" w:sz="4" w:space="0" w:color="auto"/>
              <w:right w:val="single" w:sz="4" w:space="0" w:color="auto"/>
            </w:tcBorders>
            <w:shd w:val="clear" w:color="auto" w:fill="auto"/>
            <w:noWrap/>
            <w:vAlign w:val="center"/>
            <w:hideMark/>
          </w:tcPr>
          <w:p w14:paraId="0C36AA7F"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28377542"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729A2C01"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1F972A10"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0535597E"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6AB6FAA8"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39" w:type="pct"/>
            <w:tcBorders>
              <w:top w:val="nil"/>
              <w:left w:val="nil"/>
              <w:bottom w:val="single" w:sz="4" w:space="0" w:color="auto"/>
              <w:right w:val="single" w:sz="4" w:space="0" w:color="auto"/>
            </w:tcBorders>
            <w:shd w:val="clear" w:color="auto" w:fill="auto"/>
            <w:noWrap/>
            <w:vAlign w:val="center"/>
            <w:hideMark/>
          </w:tcPr>
          <w:p w14:paraId="08BAEE9A"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7" w:type="pct"/>
            <w:tcBorders>
              <w:top w:val="nil"/>
              <w:left w:val="nil"/>
              <w:bottom w:val="single" w:sz="4" w:space="0" w:color="auto"/>
              <w:right w:val="single" w:sz="4" w:space="0" w:color="auto"/>
            </w:tcBorders>
            <w:shd w:val="clear" w:color="auto" w:fill="auto"/>
            <w:noWrap/>
            <w:vAlign w:val="center"/>
            <w:hideMark/>
          </w:tcPr>
          <w:p w14:paraId="06604F2F"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37CA6B42"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r>
      <w:tr w:rsidR="001A5CC2" w:rsidRPr="00FC168F" w14:paraId="168798F8" w14:textId="77777777">
        <w:trPr>
          <w:trHeight w:val="417"/>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3B50EC3" w14:textId="77777777" w:rsidR="001A5CC2" w:rsidRPr="00FC168F" w:rsidRDefault="001A5CC2">
            <w:pPr>
              <w:spacing w:before="60" w:after="60"/>
              <w:jc w:val="center"/>
              <w:rPr>
                <w:rFonts w:ascii="Times New Roman" w:hAnsi="Times New Roman"/>
                <w:i/>
                <w:iCs/>
                <w:color w:val="000000"/>
                <w:sz w:val="20"/>
                <w:szCs w:val="20"/>
              </w:rPr>
            </w:pPr>
            <w:r w:rsidRPr="00FC168F">
              <w:rPr>
                <w:rFonts w:ascii="Times New Roman" w:hAnsi="Times New Roman"/>
                <w:i/>
                <w:iCs/>
                <w:color w:val="000000"/>
                <w:sz w:val="20"/>
                <w:szCs w:val="20"/>
              </w:rPr>
              <w:t>6.2</w:t>
            </w:r>
          </w:p>
        </w:tc>
        <w:tc>
          <w:tcPr>
            <w:tcW w:w="1390" w:type="pct"/>
            <w:tcBorders>
              <w:top w:val="nil"/>
              <w:left w:val="nil"/>
              <w:bottom w:val="single" w:sz="4" w:space="0" w:color="auto"/>
              <w:right w:val="single" w:sz="4" w:space="0" w:color="auto"/>
            </w:tcBorders>
            <w:shd w:val="clear" w:color="auto" w:fill="auto"/>
            <w:noWrap/>
            <w:vAlign w:val="center"/>
            <w:hideMark/>
          </w:tcPr>
          <w:p w14:paraId="34044A66" w14:textId="77777777" w:rsidR="001A5CC2" w:rsidRPr="00FC168F" w:rsidRDefault="001A5CC2">
            <w:pPr>
              <w:spacing w:before="60" w:after="60"/>
              <w:jc w:val="both"/>
              <w:rPr>
                <w:rFonts w:ascii="Times New Roman" w:hAnsi="Times New Roman"/>
                <w:i/>
                <w:iCs/>
                <w:sz w:val="20"/>
                <w:szCs w:val="20"/>
              </w:rPr>
            </w:pPr>
            <w:r w:rsidRPr="00FC168F">
              <w:rPr>
                <w:rFonts w:ascii="Times New Roman" w:hAnsi="Times New Roman"/>
                <w:i/>
                <w:iCs/>
                <w:sz w:val="20"/>
                <w:szCs w:val="20"/>
              </w:rPr>
              <w:t>Tiểu Dự án 2: Truyền thông về giảm nghèo đa chiều</w:t>
            </w:r>
          </w:p>
        </w:tc>
        <w:tc>
          <w:tcPr>
            <w:tcW w:w="479" w:type="pct"/>
            <w:tcBorders>
              <w:top w:val="nil"/>
              <w:left w:val="nil"/>
              <w:bottom w:val="single" w:sz="4" w:space="0" w:color="auto"/>
              <w:right w:val="single" w:sz="4" w:space="0" w:color="auto"/>
            </w:tcBorders>
            <w:shd w:val="clear" w:color="auto" w:fill="auto"/>
            <w:noWrap/>
            <w:vAlign w:val="center"/>
            <w:hideMark/>
          </w:tcPr>
          <w:p w14:paraId="23A6F2B0"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56B9164A"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1598F23F"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27921ACD"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2B1B01FE"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462826BE"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39" w:type="pct"/>
            <w:tcBorders>
              <w:top w:val="nil"/>
              <w:left w:val="nil"/>
              <w:bottom w:val="single" w:sz="4" w:space="0" w:color="auto"/>
              <w:right w:val="single" w:sz="4" w:space="0" w:color="auto"/>
            </w:tcBorders>
            <w:shd w:val="clear" w:color="auto" w:fill="auto"/>
            <w:noWrap/>
            <w:vAlign w:val="center"/>
            <w:hideMark/>
          </w:tcPr>
          <w:p w14:paraId="0D632D14"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7" w:type="pct"/>
            <w:tcBorders>
              <w:top w:val="nil"/>
              <w:left w:val="nil"/>
              <w:bottom w:val="single" w:sz="4" w:space="0" w:color="auto"/>
              <w:right w:val="single" w:sz="4" w:space="0" w:color="auto"/>
            </w:tcBorders>
            <w:shd w:val="clear" w:color="auto" w:fill="auto"/>
            <w:noWrap/>
            <w:vAlign w:val="center"/>
            <w:hideMark/>
          </w:tcPr>
          <w:p w14:paraId="30C51AE1"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14A4EF93"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r>
      <w:tr w:rsidR="001A5CC2" w:rsidRPr="00FC168F" w14:paraId="3F9027C0" w14:textId="77777777">
        <w:trPr>
          <w:trHeight w:val="409"/>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B042F45" w14:textId="77777777" w:rsidR="001A5CC2" w:rsidRPr="00FC168F" w:rsidRDefault="001A5CC2">
            <w:pPr>
              <w:spacing w:before="60" w:after="60"/>
              <w:jc w:val="center"/>
              <w:rPr>
                <w:rFonts w:ascii="Times New Roman" w:hAnsi="Times New Roman"/>
                <w:b/>
                <w:bCs/>
                <w:color w:val="000000"/>
                <w:sz w:val="20"/>
                <w:szCs w:val="20"/>
              </w:rPr>
            </w:pPr>
            <w:r w:rsidRPr="00FC168F">
              <w:rPr>
                <w:rFonts w:ascii="Times New Roman" w:hAnsi="Times New Roman"/>
                <w:b/>
                <w:bCs/>
                <w:color w:val="000000"/>
                <w:sz w:val="20"/>
                <w:szCs w:val="20"/>
              </w:rPr>
              <w:t>7</w:t>
            </w:r>
          </w:p>
        </w:tc>
        <w:tc>
          <w:tcPr>
            <w:tcW w:w="1390" w:type="pct"/>
            <w:tcBorders>
              <w:top w:val="nil"/>
              <w:left w:val="nil"/>
              <w:bottom w:val="single" w:sz="4" w:space="0" w:color="auto"/>
              <w:right w:val="single" w:sz="4" w:space="0" w:color="auto"/>
            </w:tcBorders>
            <w:shd w:val="clear" w:color="auto" w:fill="auto"/>
            <w:noWrap/>
            <w:vAlign w:val="center"/>
            <w:hideMark/>
          </w:tcPr>
          <w:p w14:paraId="1A96475B" w14:textId="77777777" w:rsidR="001A5CC2" w:rsidRPr="00FC168F" w:rsidRDefault="001A5CC2">
            <w:pPr>
              <w:spacing w:before="60" w:after="60"/>
              <w:jc w:val="both"/>
              <w:rPr>
                <w:rFonts w:ascii="Times New Roman" w:hAnsi="Times New Roman"/>
                <w:b/>
                <w:bCs/>
                <w:sz w:val="20"/>
                <w:szCs w:val="20"/>
              </w:rPr>
            </w:pPr>
            <w:r w:rsidRPr="00FC168F">
              <w:rPr>
                <w:rFonts w:ascii="Times New Roman" w:hAnsi="Times New Roman"/>
                <w:b/>
                <w:bCs/>
                <w:sz w:val="20"/>
                <w:szCs w:val="20"/>
              </w:rPr>
              <w:t>Dự án 7. Nâng cao năng lực và giám sát, đánh giá Chương trình</w:t>
            </w:r>
          </w:p>
        </w:tc>
        <w:tc>
          <w:tcPr>
            <w:tcW w:w="479" w:type="pct"/>
            <w:tcBorders>
              <w:top w:val="nil"/>
              <w:left w:val="nil"/>
              <w:bottom w:val="single" w:sz="4" w:space="0" w:color="auto"/>
              <w:right w:val="single" w:sz="4" w:space="0" w:color="auto"/>
            </w:tcBorders>
            <w:shd w:val="clear" w:color="auto" w:fill="auto"/>
            <w:noWrap/>
            <w:vAlign w:val="center"/>
            <w:hideMark/>
          </w:tcPr>
          <w:p w14:paraId="123C2715"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28B40CDF"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1E5EA25A"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2F871A48" w14:textId="77777777" w:rsidR="001A5CC2" w:rsidRPr="00FC168F" w:rsidRDefault="00BC587C">
            <w:pPr>
              <w:spacing w:before="60" w:after="60"/>
              <w:jc w:val="right"/>
              <w:rPr>
                <w:rFonts w:ascii="Times New Roman" w:hAnsi="Times New Roman"/>
                <w:b/>
                <w:color w:val="000000"/>
                <w:sz w:val="20"/>
                <w:szCs w:val="20"/>
              </w:rPr>
            </w:pPr>
            <w:r w:rsidRPr="00FC168F">
              <w:rPr>
                <w:rFonts w:ascii="Times New Roman" w:hAnsi="Times New Roman"/>
                <w:b/>
                <w:color w:val="000000"/>
                <w:sz w:val="20"/>
                <w:szCs w:val="20"/>
              </w:rPr>
              <w:t>4</w:t>
            </w:r>
            <w:r w:rsidR="001A5CC2" w:rsidRPr="00FC168F">
              <w:rPr>
                <w:rFonts w:ascii="Times New Roman" w:hAnsi="Times New Roman"/>
                <w:b/>
                <w:color w:val="000000"/>
                <w:sz w:val="20"/>
                <w:szCs w:val="20"/>
              </w:rPr>
              <w:t>00.000.000 </w:t>
            </w:r>
          </w:p>
        </w:tc>
        <w:tc>
          <w:tcPr>
            <w:tcW w:w="288" w:type="pct"/>
            <w:tcBorders>
              <w:top w:val="nil"/>
              <w:left w:val="nil"/>
              <w:bottom w:val="single" w:sz="4" w:space="0" w:color="auto"/>
              <w:right w:val="single" w:sz="4" w:space="0" w:color="auto"/>
            </w:tcBorders>
            <w:shd w:val="clear" w:color="auto" w:fill="auto"/>
            <w:noWrap/>
            <w:vAlign w:val="center"/>
            <w:hideMark/>
          </w:tcPr>
          <w:p w14:paraId="6D080FD9"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6954F3E9"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39" w:type="pct"/>
            <w:tcBorders>
              <w:top w:val="nil"/>
              <w:left w:val="nil"/>
              <w:bottom w:val="single" w:sz="4" w:space="0" w:color="auto"/>
              <w:right w:val="single" w:sz="4" w:space="0" w:color="auto"/>
            </w:tcBorders>
            <w:shd w:val="clear" w:color="auto" w:fill="auto"/>
            <w:noWrap/>
            <w:vAlign w:val="center"/>
            <w:hideMark/>
          </w:tcPr>
          <w:p w14:paraId="7B1E2A0D"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7" w:type="pct"/>
            <w:tcBorders>
              <w:top w:val="nil"/>
              <w:left w:val="nil"/>
              <w:bottom w:val="single" w:sz="4" w:space="0" w:color="auto"/>
              <w:right w:val="single" w:sz="4" w:space="0" w:color="auto"/>
            </w:tcBorders>
            <w:shd w:val="clear" w:color="auto" w:fill="auto"/>
            <w:noWrap/>
            <w:vAlign w:val="center"/>
            <w:hideMark/>
          </w:tcPr>
          <w:p w14:paraId="4F4030F4"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6CA2E09F"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r>
      <w:tr w:rsidR="001A5CC2" w:rsidRPr="00FC168F" w14:paraId="539C0073" w14:textId="77777777">
        <w:trPr>
          <w:trHeight w:val="41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1851D17C" w14:textId="77777777" w:rsidR="001A5CC2" w:rsidRPr="00FC168F" w:rsidRDefault="001A5CC2">
            <w:pPr>
              <w:spacing w:before="60" w:after="60"/>
              <w:jc w:val="center"/>
              <w:rPr>
                <w:rFonts w:ascii="Times New Roman" w:hAnsi="Times New Roman"/>
                <w:i/>
                <w:iCs/>
                <w:color w:val="000000"/>
                <w:sz w:val="20"/>
                <w:szCs w:val="20"/>
              </w:rPr>
            </w:pPr>
            <w:r w:rsidRPr="00FC168F">
              <w:rPr>
                <w:rFonts w:ascii="Times New Roman" w:hAnsi="Times New Roman"/>
                <w:i/>
                <w:iCs/>
                <w:color w:val="000000"/>
                <w:sz w:val="20"/>
                <w:szCs w:val="20"/>
              </w:rPr>
              <w:t>7.1</w:t>
            </w:r>
          </w:p>
        </w:tc>
        <w:tc>
          <w:tcPr>
            <w:tcW w:w="1390" w:type="pct"/>
            <w:tcBorders>
              <w:top w:val="nil"/>
              <w:left w:val="nil"/>
              <w:bottom w:val="single" w:sz="4" w:space="0" w:color="auto"/>
              <w:right w:val="single" w:sz="4" w:space="0" w:color="auto"/>
            </w:tcBorders>
            <w:shd w:val="clear" w:color="auto" w:fill="auto"/>
            <w:noWrap/>
            <w:vAlign w:val="center"/>
            <w:hideMark/>
          </w:tcPr>
          <w:p w14:paraId="15DE48A2" w14:textId="77777777" w:rsidR="001A5CC2" w:rsidRPr="00FC168F" w:rsidRDefault="001A5CC2">
            <w:pPr>
              <w:spacing w:before="60" w:after="60"/>
              <w:jc w:val="both"/>
              <w:rPr>
                <w:rFonts w:ascii="Times New Roman" w:hAnsi="Times New Roman"/>
                <w:i/>
                <w:iCs/>
                <w:sz w:val="20"/>
                <w:szCs w:val="20"/>
              </w:rPr>
            </w:pPr>
            <w:r w:rsidRPr="00FC168F">
              <w:rPr>
                <w:rFonts w:ascii="Times New Roman" w:hAnsi="Times New Roman"/>
                <w:i/>
                <w:iCs/>
                <w:sz w:val="20"/>
                <w:szCs w:val="20"/>
              </w:rPr>
              <w:t>Tiểu Dự án 1: Nâng cao năng lực thực hiện Chương trình</w:t>
            </w:r>
          </w:p>
        </w:tc>
        <w:tc>
          <w:tcPr>
            <w:tcW w:w="479" w:type="pct"/>
            <w:tcBorders>
              <w:top w:val="nil"/>
              <w:left w:val="nil"/>
              <w:bottom w:val="single" w:sz="4" w:space="0" w:color="auto"/>
              <w:right w:val="single" w:sz="4" w:space="0" w:color="auto"/>
            </w:tcBorders>
            <w:shd w:val="clear" w:color="auto" w:fill="auto"/>
            <w:noWrap/>
            <w:vAlign w:val="center"/>
            <w:hideMark/>
          </w:tcPr>
          <w:p w14:paraId="0B952661"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73EDFB33"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0BCADAED"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003D7245"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r w:rsidR="00BC587C" w:rsidRPr="00FC168F">
              <w:rPr>
                <w:rFonts w:ascii="Times New Roman" w:hAnsi="Times New Roman"/>
                <w:color w:val="000000"/>
                <w:sz w:val="20"/>
                <w:szCs w:val="20"/>
              </w:rPr>
              <w:t>2</w:t>
            </w:r>
            <w:r w:rsidRPr="00FC168F">
              <w:rPr>
                <w:rFonts w:ascii="Times New Roman" w:hAnsi="Times New Roman"/>
                <w:color w:val="000000"/>
                <w:sz w:val="20"/>
                <w:szCs w:val="20"/>
              </w:rPr>
              <w:t>00.000.000</w:t>
            </w:r>
          </w:p>
        </w:tc>
        <w:tc>
          <w:tcPr>
            <w:tcW w:w="288" w:type="pct"/>
            <w:tcBorders>
              <w:top w:val="nil"/>
              <w:left w:val="nil"/>
              <w:bottom w:val="single" w:sz="4" w:space="0" w:color="auto"/>
              <w:right w:val="single" w:sz="4" w:space="0" w:color="auto"/>
            </w:tcBorders>
            <w:shd w:val="clear" w:color="auto" w:fill="auto"/>
            <w:noWrap/>
            <w:vAlign w:val="center"/>
            <w:hideMark/>
          </w:tcPr>
          <w:p w14:paraId="50556F12"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7892F39B"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39" w:type="pct"/>
            <w:tcBorders>
              <w:top w:val="nil"/>
              <w:left w:val="nil"/>
              <w:bottom w:val="single" w:sz="4" w:space="0" w:color="auto"/>
              <w:right w:val="single" w:sz="4" w:space="0" w:color="auto"/>
            </w:tcBorders>
            <w:shd w:val="clear" w:color="auto" w:fill="auto"/>
            <w:noWrap/>
            <w:vAlign w:val="center"/>
            <w:hideMark/>
          </w:tcPr>
          <w:p w14:paraId="38988961"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7" w:type="pct"/>
            <w:tcBorders>
              <w:top w:val="nil"/>
              <w:left w:val="nil"/>
              <w:bottom w:val="single" w:sz="4" w:space="0" w:color="auto"/>
              <w:right w:val="single" w:sz="4" w:space="0" w:color="auto"/>
            </w:tcBorders>
            <w:shd w:val="clear" w:color="auto" w:fill="auto"/>
            <w:noWrap/>
            <w:vAlign w:val="center"/>
            <w:hideMark/>
          </w:tcPr>
          <w:p w14:paraId="4EDB22AF"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47CE6240"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r>
      <w:tr w:rsidR="001A5CC2" w:rsidRPr="00FC168F" w14:paraId="4D806970" w14:textId="77777777">
        <w:trPr>
          <w:trHeight w:val="421"/>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22CA1565" w14:textId="77777777" w:rsidR="001A5CC2" w:rsidRPr="00FC168F" w:rsidRDefault="001A5CC2">
            <w:pPr>
              <w:spacing w:before="60" w:after="60"/>
              <w:jc w:val="center"/>
              <w:rPr>
                <w:rFonts w:ascii="Times New Roman" w:hAnsi="Times New Roman"/>
                <w:i/>
                <w:iCs/>
                <w:color w:val="000000"/>
                <w:sz w:val="20"/>
                <w:szCs w:val="20"/>
              </w:rPr>
            </w:pPr>
            <w:r w:rsidRPr="00FC168F">
              <w:rPr>
                <w:rFonts w:ascii="Times New Roman" w:hAnsi="Times New Roman"/>
                <w:i/>
                <w:iCs/>
                <w:color w:val="000000"/>
                <w:sz w:val="20"/>
                <w:szCs w:val="20"/>
              </w:rPr>
              <w:t>7.2</w:t>
            </w:r>
          </w:p>
        </w:tc>
        <w:tc>
          <w:tcPr>
            <w:tcW w:w="1390" w:type="pct"/>
            <w:tcBorders>
              <w:top w:val="nil"/>
              <w:left w:val="nil"/>
              <w:bottom w:val="single" w:sz="4" w:space="0" w:color="auto"/>
              <w:right w:val="single" w:sz="4" w:space="0" w:color="auto"/>
            </w:tcBorders>
            <w:shd w:val="clear" w:color="auto" w:fill="auto"/>
            <w:noWrap/>
            <w:vAlign w:val="center"/>
            <w:hideMark/>
          </w:tcPr>
          <w:p w14:paraId="3DA38075" w14:textId="77777777" w:rsidR="001A5CC2" w:rsidRPr="00FC168F" w:rsidRDefault="001A5CC2">
            <w:pPr>
              <w:spacing w:before="60" w:after="60"/>
              <w:jc w:val="both"/>
              <w:rPr>
                <w:rFonts w:ascii="Times New Roman" w:hAnsi="Times New Roman"/>
                <w:i/>
                <w:iCs/>
                <w:sz w:val="20"/>
                <w:szCs w:val="20"/>
              </w:rPr>
            </w:pPr>
            <w:r w:rsidRPr="00FC168F">
              <w:rPr>
                <w:rFonts w:ascii="Times New Roman" w:hAnsi="Times New Roman"/>
                <w:i/>
                <w:iCs/>
                <w:sz w:val="20"/>
                <w:szCs w:val="20"/>
              </w:rPr>
              <w:t>Tiểu Dự án 2: Giám sát, đánh giá</w:t>
            </w:r>
          </w:p>
        </w:tc>
        <w:tc>
          <w:tcPr>
            <w:tcW w:w="479" w:type="pct"/>
            <w:tcBorders>
              <w:top w:val="nil"/>
              <w:left w:val="nil"/>
              <w:bottom w:val="single" w:sz="4" w:space="0" w:color="auto"/>
              <w:right w:val="single" w:sz="4" w:space="0" w:color="auto"/>
            </w:tcBorders>
            <w:shd w:val="clear" w:color="auto" w:fill="auto"/>
            <w:noWrap/>
            <w:vAlign w:val="center"/>
            <w:hideMark/>
          </w:tcPr>
          <w:p w14:paraId="4483EE42"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14582715"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14E00096"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7083378E" w14:textId="77777777" w:rsidR="001A5CC2" w:rsidRPr="00FC168F" w:rsidRDefault="00BC587C">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2</w:t>
            </w:r>
            <w:r w:rsidR="001A5CC2" w:rsidRPr="00FC168F">
              <w:rPr>
                <w:rFonts w:ascii="Times New Roman" w:hAnsi="Times New Roman"/>
                <w:color w:val="000000"/>
                <w:sz w:val="20"/>
                <w:szCs w:val="20"/>
              </w:rPr>
              <w:t>00.000.000</w:t>
            </w:r>
          </w:p>
        </w:tc>
        <w:tc>
          <w:tcPr>
            <w:tcW w:w="288" w:type="pct"/>
            <w:tcBorders>
              <w:top w:val="nil"/>
              <w:left w:val="nil"/>
              <w:bottom w:val="single" w:sz="4" w:space="0" w:color="auto"/>
              <w:right w:val="single" w:sz="4" w:space="0" w:color="auto"/>
            </w:tcBorders>
            <w:shd w:val="clear" w:color="auto" w:fill="auto"/>
            <w:noWrap/>
            <w:vAlign w:val="center"/>
            <w:hideMark/>
          </w:tcPr>
          <w:p w14:paraId="74F74435"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479" w:type="pct"/>
            <w:tcBorders>
              <w:top w:val="nil"/>
              <w:left w:val="nil"/>
              <w:bottom w:val="single" w:sz="4" w:space="0" w:color="auto"/>
              <w:right w:val="single" w:sz="4" w:space="0" w:color="auto"/>
            </w:tcBorders>
            <w:shd w:val="clear" w:color="auto" w:fill="auto"/>
            <w:noWrap/>
            <w:vAlign w:val="center"/>
            <w:hideMark/>
          </w:tcPr>
          <w:p w14:paraId="4D00AE99"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39" w:type="pct"/>
            <w:tcBorders>
              <w:top w:val="nil"/>
              <w:left w:val="nil"/>
              <w:bottom w:val="single" w:sz="4" w:space="0" w:color="auto"/>
              <w:right w:val="single" w:sz="4" w:space="0" w:color="auto"/>
            </w:tcBorders>
            <w:shd w:val="clear" w:color="auto" w:fill="auto"/>
            <w:noWrap/>
            <w:vAlign w:val="center"/>
            <w:hideMark/>
          </w:tcPr>
          <w:p w14:paraId="2E36FB79"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287" w:type="pct"/>
            <w:tcBorders>
              <w:top w:val="nil"/>
              <w:left w:val="nil"/>
              <w:bottom w:val="single" w:sz="4" w:space="0" w:color="auto"/>
              <w:right w:val="single" w:sz="4" w:space="0" w:color="auto"/>
            </w:tcBorders>
            <w:shd w:val="clear" w:color="auto" w:fill="auto"/>
            <w:noWrap/>
            <w:vAlign w:val="center"/>
            <w:hideMark/>
          </w:tcPr>
          <w:p w14:paraId="0E5A2D46"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c>
          <w:tcPr>
            <w:tcW w:w="363" w:type="pct"/>
            <w:tcBorders>
              <w:top w:val="nil"/>
              <w:left w:val="nil"/>
              <w:bottom w:val="single" w:sz="4" w:space="0" w:color="auto"/>
              <w:right w:val="single" w:sz="4" w:space="0" w:color="auto"/>
            </w:tcBorders>
            <w:shd w:val="clear" w:color="auto" w:fill="auto"/>
            <w:noWrap/>
            <w:vAlign w:val="center"/>
            <w:hideMark/>
          </w:tcPr>
          <w:p w14:paraId="34878184" w14:textId="77777777" w:rsidR="001A5CC2" w:rsidRPr="00FC168F" w:rsidRDefault="001A5CC2">
            <w:pPr>
              <w:spacing w:before="60" w:after="60"/>
              <w:jc w:val="right"/>
              <w:rPr>
                <w:rFonts w:ascii="Times New Roman" w:hAnsi="Times New Roman"/>
                <w:color w:val="000000"/>
                <w:sz w:val="20"/>
                <w:szCs w:val="20"/>
              </w:rPr>
            </w:pPr>
            <w:r w:rsidRPr="00FC168F">
              <w:rPr>
                <w:rFonts w:ascii="Times New Roman" w:hAnsi="Times New Roman"/>
                <w:color w:val="000000"/>
                <w:sz w:val="20"/>
                <w:szCs w:val="20"/>
              </w:rPr>
              <w:t> </w:t>
            </w:r>
          </w:p>
        </w:tc>
      </w:tr>
    </w:tbl>
    <w:p w14:paraId="5259C846" w14:textId="77777777" w:rsidR="001A5CC2" w:rsidRPr="00FC168F" w:rsidRDefault="001A5CC2" w:rsidP="001A5CC2">
      <w:pPr>
        <w:spacing w:before="120" w:after="120"/>
        <w:jc w:val="both"/>
        <w:rPr>
          <w:rFonts w:ascii="Times New Roman" w:hAnsi="Times New Roman"/>
        </w:rPr>
      </w:pPr>
    </w:p>
    <w:p w14:paraId="5965166C" w14:textId="07EB60F5" w:rsidR="001A5CC2" w:rsidRPr="00FC168F" w:rsidRDefault="007D0514" w:rsidP="001A5CC2">
      <w:pPr>
        <w:pStyle w:val="BodyText"/>
        <w:shd w:val="clear" w:color="auto" w:fill="auto"/>
        <w:spacing w:before="120" w:after="120" w:line="240" w:lineRule="auto"/>
        <w:ind w:firstLine="0"/>
        <w:rPr>
          <w:color w:val="FF0000"/>
          <w:sz w:val="22"/>
          <w:szCs w:val="22"/>
        </w:rPr>
      </w:pPr>
      <w:r>
        <w:rPr>
          <w:noProof/>
          <w:color w:val="FF0000"/>
          <w:sz w:val="22"/>
          <w:szCs w:val="22"/>
        </w:rPr>
        <mc:AlternateContent>
          <mc:Choice Requires="wps">
            <w:drawing>
              <wp:anchor distT="0" distB="0" distL="114300" distR="114300" simplePos="0" relativeHeight="251668992" behindDoc="0" locked="0" layoutInCell="1" allowOverlap="1" wp14:anchorId="6BF358B7" wp14:editId="75A46D40">
                <wp:simplePos x="0" y="0"/>
                <wp:positionH relativeFrom="column">
                  <wp:posOffset>3645847</wp:posOffset>
                </wp:positionH>
                <wp:positionV relativeFrom="paragraph">
                  <wp:posOffset>69367</wp:posOffset>
                </wp:positionV>
                <wp:extent cx="2021983" cy="0"/>
                <wp:effectExtent l="0" t="0" r="10160" b="12700"/>
                <wp:wrapNone/>
                <wp:docPr id="36094048" name="Straight Connector 2"/>
                <wp:cNvGraphicFramePr/>
                <a:graphic xmlns:a="http://schemas.openxmlformats.org/drawingml/2006/main">
                  <a:graphicData uri="http://schemas.microsoft.com/office/word/2010/wordprocessingShape">
                    <wps:wsp>
                      <wps:cNvCnPr/>
                      <wps:spPr>
                        <a:xfrm>
                          <a:off x="0" y="0"/>
                          <a:ext cx="202198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004EFF" id="Straight Connector 2"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287.05pt,5.45pt" to="446.25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" strokecolor="black [3200]" strokeweight="1pt">
                <v:stroke joinstyle="miter"/>
              </v:line>
            </w:pict>
          </mc:Fallback>
        </mc:AlternateContent>
      </w:r>
    </w:p>
    <w:p w14:paraId="161A03C8" w14:textId="77777777" w:rsidR="0000492E" w:rsidRPr="00FC168F" w:rsidRDefault="0000492E" w:rsidP="001A5CC2">
      <w:pPr>
        <w:pStyle w:val="BodyText"/>
        <w:shd w:val="clear" w:color="auto" w:fill="auto"/>
        <w:spacing w:before="120" w:after="120" w:line="240" w:lineRule="auto"/>
        <w:ind w:firstLine="0"/>
        <w:rPr>
          <w:color w:val="FF0000"/>
          <w:sz w:val="22"/>
          <w:szCs w:val="22"/>
        </w:rPr>
      </w:pPr>
    </w:p>
    <w:sectPr w:rsidR="0000492E" w:rsidRPr="00FC168F" w:rsidSect="006F7DCF">
      <w:headerReference w:type="default" r:id="rId11"/>
      <w:pgSz w:w="16840" w:h="11907" w:orient="landscape" w:code="9"/>
      <w:pgMar w:top="1701"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71AF" w14:textId="77777777" w:rsidR="00611AA0" w:rsidRDefault="00611AA0" w:rsidP="001A5CC2">
      <w:r>
        <w:separator/>
      </w:r>
    </w:p>
  </w:endnote>
  <w:endnote w:type="continuationSeparator" w:id="0">
    <w:p w14:paraId="63160263" w14:textId="77777777" w:rsidR="00611AA0" w:rsidRDefault="00611AA0" w:rsidP="001A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NI-Times">
    <w:altName w:val="Calibri"/>
    <w:panose1 w:val="020B0604020202020204"/>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1FA0" w14:textId="77777777" w:rsidR="00611AA0" w:rsidRDefault="00611AA0" w:rsidP="001A5CC2">
      <w:r>
        <w:separator/>
      </w:r>
    </w:p>
  </w:footnote>
  <w:footnote w:type="continuationSeparator" w:id="0">
    <w:p w14:paraId="2AFF5F3F" w14:textId="77777777" w:rsidR="00611AA0" w:rsidRDefault="00611AA0" w:rsidP="001A5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3A26" w14:textId="69454E5D" w:rsidR="0001418E" w:rsidRDefault="0001418E" w:rsidP="00EE001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1C4463" w14:textId="77777777" w:rsidR="0001418E" w:rsidRDefault="00014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F72B" w14:textId="28F7B116" w:rsidR="0001418E" w:rsidRPr="0001418E" w:rsidRDefault="0001418E" w:rsidP="00C20443">
    <w:pPr>
      <w:pStyle w:val="Header"/>
      <w:framePr w:wrap="none" w:vAnchor="text" w:hAnchor="page" w:x="5932" w:y="-234"/>
      <w:rPr>
        <w:rStyle w:val="PageNumber"/>
        <w:rFonts w:ascii="Times New Roman" w:hAnsi="Times New Roman"/>
      </w:rPr>
    </w:pPr>
    <w:r w:rsidRPr="0001418E">
      <w:rPr>
        <w:rStyle w:val="PageNumber"/>
        <w:rFonts w:ascii="Times New Roman" w:hAnsi="Times New Roman"/>
      </w:rPr>
      <w:fldChar w:fldCharType="begin"/>
    </w:r>
    <w:r w:rsidRPr="0001418E">
      <w:rPr>
        <w:rStyle w:val="PageNumber"/>
        <w:rFonts w:ascii="Times New Roman" w:hAnsi="Times New Roman"/>
      </w:rPr>
      <w:instrText xml:space="preserve"> PAGE </w:instrText>
    </w:r>
    <w:r w:rsidRPr="0001418E">
      <w:rPr>
        <w:rStyle w:val="PageNumber"/>
        <w:rFonts w:ascii="Times New Roman" w:hAnsi="Times New Roman"/>
      </w:rPr>
      <w:fldChar w:fldCharType="separate"/>
    </w:r>
    <w:r w:rsidRPr="0001418E">
      <w:rPr>
        <w:rStyle w:val="PageNumber"/>
        <w:rFonts w:ascii="Times New Roman" w:hAnsi="Times New Roman"/>
        <w:noProof/>
      </w:rPr>
      <w:t>2</w:t>
    </w:r>
    <w:r w:rsidRPr="0001418E">
      <w:rPr>
        <w:rStyle w:val="PageNumber"/>
        <w:rFonts w:ascii="Times New Roman" w:hAnsi="Times New Roman"/>
      </w:rPr>
      <w:fldChar w:fldCharType="end"/>
    </w:r>
  </w:p>
  <w:p w14:paraId="14BAFCE7" w14:textId="77777777" w:rsidR="0001418E" w:rsidRDefault="00014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4872" w14:textId="77777777" w:rsidR="00737D03" w:rsidRPr="0001418E" w:rsidRDefault="00737D03" w:rsidP="00737D03">
    <w:pPr>
      <w:pStyle w:val="Header"/>
      <w:framePr w:w="215" w:wrap="none" w:vAnchor="text" w:hAnchor="page" w:x="8401" w:y="-134"/>
      <w:rPr>
        <w:rStyle w:val="PageNumber"/>
        <w:rFonts w:ascii="Times New Roman" w:hAnsi="Times New Roman"/>
      </w:rPr>
    </w:pPr>
    <w:r w:rsidRPr="0001418E">
      <w:rPr>
        <w:rStyle w:val="PageNumber"/>
        <w:rFonts w:ascii="Times New Roman" w:hAnsi="Times New Roman"/>
      </w:rPr>
      <w:fldChar w:fldCharType="begin"/>
    </w:r>
    <w:r w:rsidRPr="0001418E">
      <w:rPr>
        <w:rStyle w:val="PageNumber"/>
        <w:rFonts w:ascii="Times New Roman" w:hAnsi="Times New Roman"/>
      </w:rPr>
      <w:instrText xml:space="preserve"> PAGE </w:instrText>
    </w:r>
    <w:r w:rsidRPr="0001418E">
      <w:rPr>
        <w:rStyle w:val="PageNumber"/>
        <w:rFonts w:ascii="Times New Roman" w:hAnsi="Times New Roman"/>
      </w:rPr>
      <w:fldChar w:fldCharType="separate"/>
    </w:r>
    <w:r w:rsidRPr="0001418E">
      <w:rPr>
        <w:rStyle w:val="PageNumber"/>
        <w:rFonts w:ascii="Times New Roman" w:hAnsi="Times New Roman"/>
        <w:noProof/>
      </w:rPr>
      <w:t>2</w:t>
    </w:r>
    <w:r w:rsidRPr="0001418E">
      <w:rPr>
        <w:rStyle w:val="PageNumber"/>
        <w:rFonts w:ascii="Times New Roman" w:hAnsi="Times New Roman"/>
      </w:rPr>
      <w:fldChar w:fldCharType="end"/>
    </w:r>
  </w:p>
  <w:p w14:paraId="2F02E996" w14:textId="77777777" w:rsidR="00737D03" w:rsidRDefault="00737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3E30"/>
    <w:multiLevelType w:val="hybridMultilevel"/>
    <w:tmpl w:val="A0B849F8"/>
    <w:lvl w:ilvl="0" w:tplc="C546A62E">
      <w:start w:val="3"/>
      <w:numFmt w:val="bullet"/>
      <w:lvlText w:val=""/>
      <w:lvlJc w:val="left"/>
      <w:pPr>
        <w:ind w:left="927" w:hanging="360"/>
      </w:pPr>
      <w:rPr>
        <w:rFonts w:ascii="Symbol" w:eastAsia="Times New Roma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CFC4A80"/>
    <w:multiLevelType w:val="hybridMultilevel"/>
    <w:tmpl w:val="D6F4E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00F4E"/>
    <w:multiLevelType w:val="multilevel"/>
    <w:tmpl w:val="ACFE3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D65D2"/>
    <w:multiLevelType w:val="multilevel"/>
    <w:tmpl w:val="D7D22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C23E2A"/>
    <w:multiLevelType w:val="hybridMultilevel"/>
    <w:tmpl w:val="62246FAA"/>
    <w:lvl w:ilvl="0" w:tplc="39607F12">
      <w:start w:val="3"/>
      <w:numFmt w:val="bullet"/>
      <w:lvlText w:val=""/>
      <w:lvlJc w:val="left"/>
      <w:pPr>
        <w:ind w:left="1287" w:hanging="360"/>
      </w:pPr>
      <w:rPr>
        <w:rFonts w:ascii="Symbol" w:eastAsia="Times New Roman" w:hAnsi="Symbol"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6605107"/>
    <w:multiLevelType w:val="hybridMultilevel"/>
    <w:tmpl w:val="4920D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07F82"/>
    <w:multiLevelType w:val="hybridMultilevel"/>
    <w:tmpl w:val="A6E62E08"/>
    <w:lvl w:ilvl="0" w:tplc="340E8D78">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532673"/>
    <w:multiLevelType w:val="hybridMultilevel"/>
    <w:tmpl w:val="D054A6E4"/>
    <w:lvl w:ilvl="0" w:tplc="6D66511A">
      <w:start w:val="3"/>
      <w:numFmt w:val="bullet"/>
      <w:lvlText w:val="-"/>
      <w:lvlJc w:val="left"/>
      <w:pPr>
        <w:ind w:left="1287" w:hanging="360"/>
      </w:pPr>
      <w:rPr>
        <w:rFonts w:ascii="Times New Roman" w:eastAsia="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A765A72"/>
    <w:multiLevelType w:val="hybridMultilevel"/>
    <w:tmpl w:val="3D0ED3A0"/>
    <w:lvl w:ilvl="0" w:tplc="A61C1EC8">
      <w:start w:val="5"/>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52E864FB"/>
    <w:multiLevelType w:val="hybridMultilevel"/>
    <w:tmpl w:val="51FA3E82"/>
    <w:lvl w:ilvl="0" w:tplc="2FD681FE">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C450B07"/>
    <w:multiLevelType w:val="hybridMultilevel"/>
    <w:tmpl w:val="444C7D8E"/>
    <w:lvl w:ilvl="0" w:tplc="0DBC60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89F593D"/>
    <w:multiLevelType w:val="multilevel"/>
    <w:tmpl w:val="A4EEE6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1C07B8"/>
    <w:multiLevelType w:val="hybridMultilevel"/>
    <w:tmpl w:val="7C8A1B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6427394">
    <w:abstractNumId w:val="12"/>
  </w:num>
  <w:num w:numId="2" w16cid:durableId="852114781">
    <w:abstractNumId w:val="9"/>
  </w:num>
  <w:num w:numId="3" w16cid:durableId="1352299861">
    <w:abstractNumId w:val="6"/>
  </w:num>
  <w:num w:numId="4" w16cid:durableId="431242190">
    <w:abstractNumId w:val="8"/>
  </w:num>
  <w:num w:numId="5" w16cid:durableId="148057122">
    <w:abstractNumId w:val="10"/>
  </w:num>
  <w:num w:numId="6" w16cid:durableId="1458643898">
    <w:abstractNumId w:val="5"/>
  </w:num>
  <w:num w:numId="7" w16cid:durableId="1111164440">
    <w:abstractNumId w:val="1"/>
  </w:num>
  <w:num w:numId="8" w16cid:durableId="2060855644">
    <w:abstractNumId w:val="0"/>
  </w:num>
  <w:num w:numId="9" w16cid:durableId="1786608936">
    <w:abstractNumId w:val="4"/>
  </w:num>
  <w:num w:numId="10" w16cid:durableId="911702197">
    <w:abstractNumId w:val="7"/>
  </w:num>
  <w:num w:numId="11" w16cid:durableId="2028478377">
    <w:abstractNumId w:val="2"/>
  </w:num>
  <w:num w:numId="12" w16cid:durableId="1354040711">
    <w:abstractNumId w:val="3"/>
  </w:num>
  <w:num w:numId="13" w16cid:durableId="11902181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61"/>
    <w:rsid w:val="000002F8"/>
    <w:rsid w:val="0000317A"/>
    <w:rsid w:val="0000492E"/>
    <w:rsid w:val="0000497A"/>
    <w:rsid w:val="00010F7B"/>
    <w:rsid w:val="0001110E"/>
    <w:rsid w:val="0001151F"/>
    <w:rsid w:val="0001418E"/>
    <w:rsid w:val="000148A9"/>
    <w:rsid w:val="000177DB"/>
    <w:rsid w:val="00020E7B"/>
    <w:rsid w:val="00021475"/>
    <w:rsid w:val="00021823"/>
    <w:rsid w:val="00024B9F"/>
    <w:rsid w:val="00025CC3"/>
    <w:rsid w:val="0003140D"/>
    <w:rsid w:val="00040799"/>
    <w:rsid w:val="00043785"/>
    <w:rsid w:val="00044663"/>
    <w:rsid w:val="00047732"/>
    <w:rsid w:val="00047E6E"/>
    <w:rsid w:val="00047E89"/>
    <w:rsid w:val="00051E2E"/>
    <w:rsid w:val="000559E0"/>
    <w:rsid w:val="000600BD"/>
    <w:rsid w:val="000634A8"/>
    <w:rsid w:val="00064092"/>
    <w:rsid w:val="00064797"/>
    <w:rsid w:val="0006598B"/>
    <w:rsid w:val="00067178"/>
    <w:rsid w:val="00073E4E"/>
    <w:rsid w:val="00074A20"/>
    <w:rsid w:val="00074EA3"/>
    <w:rsid w:val="00076F26"/>
    <w:rsid w:val="0007713E"/>
    <w:rsid w:val="00077569"/>
    <w:rsid w:val="000806D1"/>
    <w:rsid w:val="00080E0B"/>
    <w:rsid w:val="00084900"/>
    <w:rsid w:val="00091A39"/>
    <w:rsid w:val="00092033"/>
    <w:rsid w:val="00093CA6"/>
    <w:rsid w:val="000942C2"/>
    <w:rsid w:val="0009467D"/>
    <w:rsid w:val="0009634C"/>
    <w:rsid w:val="00096EA6"/>
    <w:rsid w:val="000A562B"/>
    <w:rsid w:val="000A7707"/>
    <w:rsid w:val="000A7894"/>
    <w:rsid w:val="000A7E0A"/>
    <w:rsid w:val="000B4BC5"/>
    <w:rsid w:val="000C0072"/>
    <w:rsid w:val="000C321D"/>
    <w:rsid w:val="000C6F71"/>
    <w:rsid w:val="000D1B6E"/>
    <w:rsid w:val="000D3318"/>
    <w:rsid w:val="000D40E3"/>
    <w:rsid w:val="000E0E54"/>
    <w:rsid w:val="000E650B"/>
    <w:rsid w:val="000E696C"/>
    <w:rsid w:val="000E74AB"/>
    <w:rsid w:val="000E7CA9"/>
    <w:rsid w:val="000F0B2D"/>
    <w:rsid w:val="000F2652"/>
    <w:rsid w:val="000F3669"/>
    <w:rsid w:val="000F4BC3"/>
    <w:rsid w:val="00107B8D"/>
    <w:rsid w:val="001119FD"/>
    <w:rsid w:val="00113EDD"/>
    <w:rsid w:val="00123689"/>
    <w:rsid w:val="001267B3"/>
    <w:rsid w:val="00134175"/>
    <w:rsid w:val="001427EB"/>
    <w:rsid w:val="001435C0"/>
    <w:rsid w:val="00143904"/>
    <w:rsid w:val="001502CA"/>
    <w:rsid w:val="001555B1"/>
    <w:rsid w:val="00164188"/>
    <w:rsid w:val="001643AB"/>
    <w:rsid w:val="00165304"/>
    <w:rsid w:val="00172A3B"/>
    <w:rsid w:val="001775BC"/>
    <w:rsid w:val="00181922"/>
    <w:rsid w:val="00184A22"/>
    <w:rsid w:val="0018735F"/>
    <w:rsid w:val="0019161D"/>
    <w:rsid w:val="001A1312"/>
    <w:rsid w:val="001A1C9B"/>
    <w:rsid w:val="001A5CC2"/>
    <w:rsid w:val="001B1CA7"/>
    <w:rsid w:val="001B7F3A"/>
    <w:rsid w:val="001C2DC8"/>
    <w:rsid w:val="001C3224"/>
    <w:rsid w:val="001C3C39"/>
    <w:rsid w:val="001C459B"/>
    <w:rsid w:val="001C795A"/>
    <w:rsid w:val="001D3139"/>
    <w:rsid w:val="001E0400"/>
    <w:rsid w:val="001E1E8D"/>
    <w:rsid w:val="001E36C7"/>
    <w:rsid w:val="001E48D6"/>
    <w:rsid w:val="001F12EE"/>
    <w:rsid w:val="00205DE9"/>
    <w:rsid w:val="00207557"/>
    <w:rsid w:val="00207665"/>
    <w:rsid w:val="00210C83"/>
    <w:rsid w:val="002116E7"/>
    <w:rsid w:val="00214609"/>
    <w:rsid w:val="0021468B"/>
    <w:rsid w:val="0021581D"/>
    <w:rsid w:val="00221880"/>
    <w:rsid w:val="00225969"/>
    <w:rsid w:val="00230A61"/>
    <w:rsid w:val="00233804"/>
    <w:rsid w:val="0023380B"/>
    <w:rsid w:val="00241C12"/>
    <w:rsid w:val="002456CB"/>
    <w:rsid w:val="002603F4"/>
    <w:rsid w:val="00262AD8"/>
    <w:rsid w:val="002652DA"/>
    <w:rsid w:val="00267ABB"/>
    <w:rsid w:val="002741FD"/>
    <w:rsid w:val="0027466C"/>
    <w:rsid w:val="00277304"/>
    <w:rsid w:val="00282C87"/>
    <w:rsid w:val="00285E5A"/>
    <w:rsid w:val="00286882"/>
    <w:rsid w:val="00291174"/>
    <w:rsid w:val="0029276A"/>
    <w:rsid w:val="00294636"/>
    <w:rsid w:val="00294EC9"/>
    <w:rsid w:val="0029517E"/>
    <w:rsid w:val="00295556"/>
    <w:rsid w:val="00296C71"/>
    <w:rsid w:val="002A225B"/>
    <w:rsid w:val="002A5E73"/>
    <w:rsid w:val="002A7418"/>
    <w:rsid w:val="002B15A6"/>
    <w:rsid w:val="002B36DD"/>
    <w:rsid w:val="002B41A2"/>
    <w:rsid w:val="002B4F7A"/>
    <w:rsid w:val="002B59BA"/>
    <w:rsid w:val="002B6FAC"/>
    <w:rsid w:val="002C01E0"/>
    <w:rsid w:val="002C02FC"/>
    <w:rsid w:val="002C1901"/>
    <w:rsid w:val="002C6C72"/>
    <w:rsid w:val="002C77D9"/>
    <w:rsid w:val="002C7F46"/>
    <w:rsid w:val="002D0D77"/>
    <w:rsid w:val="002D68AD"/>
    <w:rsid w:val="002E6298"/>
    <w:rsid w:val="002F1A6A"/>
    <w:rsid w:val="002F1DCA"/>
    <w:rsid w:val="002F2861"/>
    <w:rsid w:val="002F4F99"/>
    <w:rsid w:val="003017DF"/>
    <w:rsid w:val="003033F2"/>
    <w:rsid w:val="00306CF4"/>
    <w:rsid w:val="00307401"/>
    <w:rsid w:val="00311215"/>
    <w:rsid w:val="0031158B"/>
    <w:rsid w:val="00315D7D"/>
    <w:rsid w:val="00317752"/>
    <w:rsid w:val="00317A5E"/>
    <w:rsid w:val="00317D86"/>
    <w:rsid w:val="003212F8"/>
    <w:rsid w:val="00323938"/>
    <w:rsid w:val="00323F52"/>
    <w:rsid w:val="0032413F"/>
    <w:rsid w:val="00324AC8"/>
    <w:rsid w:val="00325A2F"/>
    <w:rsid w:val="003277E9"/>
    <w:rsid w:val="00327C28"/>
    <w:rsid w:val="00331205"/>
    <w:rsid w:val="00332D00"/>
    <w:rsid w:val="00335DA2"/>
    <w:rsid w:val="00337D1B"/>
    <w:rsid w:val="00342678"/>
    <w:rsid w:val="00344272"/>
    <w:rsid w:val="00345E6C"/>
    <w:rsid w:val="003476FA"/>
    <w:rsid w:val="00347F54"/>
    <w:rsid w:val="0035174C"/>
    <w:rsid w:val="0035723B"/>
    <w:rsid w:val="00360A9E"/>
    <w:rsid w:val="00363795"/>
    <w:rsid w:val="0036633D"/>
    <w:rsid w:val="00371210"/>
    <w:rsid w:val="0037214F"/>
    <w:rsid w:val="0037437A"/>
    <w:rsid w:val="003744B3"/>
    <w:rsid w:val="003747B7"/>
    <w:rsid w:val="00375516"/>
    <w:rsid w:val="003856D1"/>
    <w:rsid w:val="00386E42"/>
    <w:rsid w:val="00387089"/>
    <w:rsid w:val="0039059C"/>
    <w:rsid w:val="003921EB"/>
    <w:rsid w:val="003923F6"/>
    <w:rsid w:val="003A22D8"/>
    <w:rsid w:val="003A2D28"/>
    <w:rsid w:val="003A50F6"/>
    <w:rsid w:val="003B54B7"/>
    <w:rsid w:val="003B58A1"/>
    <w:rsid w:val="003B6BA9"/>
    <w:rsid w:val="003B71C7"/>
    <w:rsid w:val="003B7485"/>
    <w:rsid w:val="003C1A6B"/>
    <w:rsid w:val="003C4FE9"/>
    <w:rsid w:val="003C6DA5"/>
    <w:rsid w:val="003D11E6"/>
    <w:rsid w:val="003D58AA"/>
    <w:rsid w:val="003D5EAB"/>
    <w:rsid w:val="003D788F"/>
    <w:rsid w:val="003E09AB"/>
    <w:rsid w:val="003E1127"/>
    <w:rsid w:val="003E5623"/>
    <w:rsid w:val="003E5E81"/>
    <w:rsid w:val="003E6197"/>
    <w:rsid w:val="003E74E3"/>
    <w:rsid w:val="003E7D64"/>
    <w:rsid w:val="003F167B"/>
    <w:rsid w:val="003F5187"/>
    <w:rsid w:val="00400453"/>
    <w:rsid w:val="00400C23"/>
    <w:rsid w:val="004012E8"/>
    <w:rsid w:val="004022ED"/>
    <w:rsid w:val="0040300F"/>
    <w:rsid w:val="00405C7B"/>
    <w:rsid w:val="00406152"/>
    <w:rsid w:val="004072FA"/>
    <w:rsid w:val="004100A5"/>
    <w:rsid w:val="00411BB9"/>
    <w:rsid w:val="00412A91"/>
    <w:rsid w:val="0041792A"/>
    <w:rsid w:val="0042127A"/>
    <w:rsid w:val="004216A8"/>
    <w:rsid w:val="004244B2"/>
    <w:rsid w:val="004270F4"/>
    <w:rsid w:val="0043221A"/>
    <w:rsid w:val="0043307D"/>
    <w:rsid w:val="0043312C"/>
    <w:rsid w:val="00433C9F"/>
    <w:rsid w:val="00435127"/>
    <w:rsid w:val="00440A7E"/>
    <w:rsid w:val="00442203"/>
    <w:rsid w:val="0044385A"/>
    <w:rsid w:val="004455A1"/>
    <w:rsid w:val="00446440"/>
    <w:rsid w:val="004477A6"/>
    <w:rsid w:val="00456969"/>
    <w:rsid w:val="004600C5"/>
    <w:rsid w:val="004614CE"/>
    <w:rsid w:val="00465EE4"/>
    <w:rsid w:val="004666BA"/>
    <w:rsid w:val="00467BC1"/>
    <w:rsid w:val="00470E39"/>
    <w:rsid w:val="004741C1"/>
    <w:rsid w:val="0047700F"/>
    <w:rsid w:val="00482790"/>
    <w:rsid w:val="00484F2A"/>
    <w:rsid w:val="004857EC"/>
    <w:rsid w:val="00485B44"/>
    <w:rsid w:val="00486CD7"/>
    <w:rsid w:val="004875A2"/>
    <w:rsid w:val="004A1082"/>
    <w:rsid w:val="004A113F"/>
    <w:rsid w:val="004A58A1"/>
    <w:rsid w:val="004B186C"/>
    <w:rsid w:val="004B1E39"/>
    <w:rsid w:val="004C0AF6"/>
    <w:rsid w:val="004C19B5"/>
    <w:rsid w:val="004D000D"/>
    <w:rsid w:val="004D1C50"/>
    <w:rsid w:val="004D1E22"/>
    <w:rsid w:val="004D2AB2"/>
    <w:rsid w:val="004D3418"/>
    <w:rsid w:val="004F4C15"/>
    <w:rsid w:val="00501B3A"/>
    <w:rsid w:val="00505724"/>
    <w:rsid w:val="00505FF8"/>
    <w:rsid w:val="0050683D"/>
    <w:rsid w:val="00510CDA"/>
    <w:rsid w:val="005141C5"/>
    <w:rsid w:val="005149C2"/>
    <w:rsid w:val="00515439"/>
    <w:rsid w:val="00523FF6"/>
    <w:rsid w:val="00524BD5"/>
    <w:rsid w:val="00524F55"/>
    <w:rsid w:val="005307C2"/>
    <w:rsid w:val="0053571D"/>
    <w:rsid w:val="00551BC4"/>
    <w:rsid w:val="00552B5B"/>
    <w:rsid w:val="00555E9A"/>
    <w:rsid w:val="00556769"/>
    <w:rsid w:val="00556BEB"/>
    <w:rsid w:val="00562572"/>
    <w:rsid w:val="00563949"/>
    <w:rsid w:val="00566626"/>
    <w:rsid w:val="00566FBA"/>
    <w:rsid w:val="0056742D"/>
    <w:rsid w:val="00570D04"/>
    <w:rsid w:val="00572660"/>
    <w:rsid w:val="00573285"/>
    <w:rsid w:val="00574F86"/>
    <w:rsid w:val="00577B39"/>
    <w:rsid w:val="00580657"/>
    <w:rsid w:val="00581139"/>
    <w:rsid w:val="00581D57"/>
    <w:rsid w:val="005871CA"/>
    <w:rsid w:val="005876D3"/>
    <w:rsid w:val="005916C4"/>
    <w:rsid w:val="00591F69"/>
    <w:rsid w:val="005927B5"/>
    <w:rsid w:val="00593987"/>
    <w:rsid w:val="005A00A7"/>
    <w:rsid w:val="005A46E7"/>
    <w:rsid w:val="005A507A"/>
    <w:rsid w:val="005A5774"/>
    <w:rsid w:val="005A6836"/>
    <w:rsid w:val="005B1F97"/>
    <w:rsid w:val="005B33E5"/>
    <w:rsid w:val="005B38F2"/>
    <w:rsid w:val="005B52D7"/>
    <w:rsid w:val="005B548C"/>
    <w:rsid w:val="005C2583"/>
    <w:rsid w:val="005C5009"/>
    <w:rsid w:val="005C680F"/>
    <w:rsid w:val="005C781A"/>
    <w:rsid w:val="005D0FC3"/>
    <w:rsid w:val="005D10F5"/>
    <w:rsid w:val="005D30F0"/>
    <w:rsid w:val="005D6CF5"/>
    <w:rsid w:val="005D6DFC"/>
    <w:rsid w:val="005E7B1C"/>
    <w:rsid w:val="005F4333"/>
    <w:rsid w:val="0060310A"/>
    <w:rsid w:val="00603C42"/>
    <w:rsid w:val="00604B19"/>
    <w:rsid w:val="00605806"/>
    <w:rsid w:val="006062B2"/>
    <w:rsid w:val="0060630F"/>
    <w:rsid w:val="00610822"/>
    <w:rsid w:val="00611AA0"/>
    <w:rsid w:val="006148C7"/>
    <w:rsid w:val="006148D6"/>
    <w:rsid w:val="006202EC"/>
    <w:rsid w:val="00625BD7"/>
    <w:rsid w:val="00626229"/>
    <w:rsid w:val="0063097E"/>
    <w:rsid w:val="00630F2D"/>
    <w:rsid w:val="00631059"/>
    <w:rsid w:val="00642D63"/>
    <w:rsid w:val="0064499E"/>
    <w:rsid w:val="00644B78"/>
    <w:rsid w:val="00645073"/>
    <w:rsid w:val="00652400"/>
    <w:rsid w:val="006533B4"/>
    <w:rsid w:val="006634C3"/>
    <w:rsid w:val="00663F4A"/>
    <w:rsid w:val="006658D2"/>
    <w:rsid w:val="00672350"/>
    <w:rsid w:val="00673027"/>
    <w:rsid w:val="006750CC"/>
    <w:rsid w:val="00675351"/>
    <w:rsid w:val="00676B62"/>
    <w:rsid w:val="0068050B"/>
    <w:rsid w:val="006805A0"/>
    <w:rsid w:val="00680D56"/>
    <w:rsid w:val="00683CC7"/>
    <w:rsid w:val="00685E65"/>
    <w:rsid w:val="006901AD"/>
    <w:rsid w:val="00690C3B"/>
    <w:rsid w:val="00690D2C"/>
    <w:rsid w:val="0069292C"/>
    <w:rsid w:val="00694038"/>
    <w:rsid w:val="006A3E38"/>
    <w:rsid w:val="006A3E8A"/>
    <w:rsid w:val="006B5529"/>
    <w:rsid w:val="006B7073"/>
    <w:rsid w:val="006C0C84"/>
    <w:rsid w:val="006C477D"/>
    <w:rsid w:val="006C7224"/>
    <w:rsid w:val="006D0F16"/>
    <w:rsid w:val="006D11CD"/>
    <w:rsid w:val="006D19AA"/>
    <w:rsid w:val="006D305A"/>
    <w:rsid w:val="006D60EA"/>
    <w:rsid w:val="006E030B"/>
    <w:rsid w:val="006E1F34"/>
    <w:rsid w:val="006E25D2"/>
    <w:rsid w:val="006E4CA4"/>
    <w:rsid w:val="006F21F0"/>
    <w:rsid w:val="006F42F3"/>
    <w:rsid w:val="006F4CEF"/>
    <w:rsid w:val="006F51AD"/>
    <w:rsid w:val="006F643F"/>
    <w:rsid w:val="006F7120"/>
    <w:rsid w:val="006F765A"/>
    <w:rsid w:val="006F7DCF"/>
    <w:rsid w:val="0070084C"/>
    <w:rsid w:val="00705284"/>
    <w:rsid w:val="007053A2"/>
    <w:rsid w:val="00710F2D"/>
    <w:rsid w:val="00711851"/>
    <w:rsid w:val="007175A8"/>
    <w:rsid w:val="007207BE"/>
    <w:rsid w:val="00720FDA"/>
    <w:rsid w:val="007211D3"/>
    <w:rsid w:val="00722589"/>
    <w:rsid w:val="0072466F"/>
    <w:rsid w:val="007251DE"/>
    <w:rsid w:val="0073049A"/>
    <w:rsid w:val="0073060E"/>
    <w:rsid w:val="007313EB"/>
    <w:rsid w:val="007325F4"/>
    <w:rsid w:val="00734090"/>
    <w:rsid w:val="00737D03"/>
    <w:rsid w:val="00737FBD"/>
    <w:rsid w:val="00747D60"/>
    <w:rsid w:val="00750958"/>
    <w:rsid w:val="00750E4C"/>
    <w:rsid w:val="00752B9E"/>
    <w:rsid w:val="00756E33"/>
    <w:rsid w:val="007575AB"/>
    <w:rsid w:val="007600F2"/>
    <w:rsid w:val="007616EB"/>
    <w:rsid w:val="00764895"/>
    <w:rsid w:val="007666AF"/>
    <w:rsid w:val="00767472"/>
    <w:rsid w:val="00770635"/>
    <w:rsid w:val="00770A64"/>
    <w:rsid w:val="00771ED7"/>
    <w:rsid w:val="0077486B"/>
    <w:rsid w:val="00776D0E"/>
    <w:rsid w:val="00776DB7"/>
    <w:rsid w:val="007812BA"/>
    <w:rsid w:val="00782328"/>
    <w:rsid w:val="00782CA3"/>
    <w:rsid w:val="00787251"/>
    <w:rsid w:val="007A2D34"/>
    <w:rsid w:val="007A6309"/>
    <w:rsid w:val="007B0400"/>
    <w:rsid w:val="007B3173"/>
    <w:rsid w:val="007B31DF"/>
    <w:rsid w:val="007B395B"/>
    <w:rsid w:val="007B46A2"/>
    <w:rsid w:val="007B4886"/>
    <w:rsid w:val="007C3FE0"/>
    <w:rsid w:val="007C54F2"/>
    <w:rsid w:val="007C769B"/>
    <w:rsid w:val="007D0514"/>
    <w:rsid w:val="007D1EE0"/>
    <w:rsid w:val="007E0298"/>
    <w:rsid w:val="007E66EA"/>
    <w:rsid w:val="007F2DA5"/>
    <w:rsid w:val="007F6910"/>
    <w:rsid w:val="007F7A4C"/>
    <w:rsid w:val="00801D2E"/>
    <w:rsid w:val="0080331A"/>
    <w:rsid w:val="008071D8"/>
    <w:rsid w:val="00811C5B"/>
    <w:rsid w:val="00811E3B"/>
    <w:rsid w:val="008133C9"/>
    <w:rsid w:val="008149E6"/>
    <w:rsid w:val="00815F74"/>
    <w:rsid w:val="008177D2"/>
    <w:rsid w:val="00823027"/>
    <w:rsid w:val="00825291"/>
    <w:rsid w:val="00825C34"/>
    <w:rsid w:val="0083117E"/>
    <w:rsid w:val="008323E7"/>
    <w:rsid w:val="0083510A"/>
    <w:rsid w:val="00842E03"/>
    <w:rsid w:val="00844438"/>
    <w:rsid w:val="00846196"/>
    <w:rsid w:val="00856272"/>
    <w:rsid w:val="008565A7"/>
    <w:rsid w:val="008603BB"/>
    <w:rsid w:val="00861054"/>
    <w:rsid w:val="0086170E"/>
    <w:rsid w:val="0086183B"/>
    <w:rsid w:val="008653FC"/>
    <w:rsid w:val="008669C3"/>
    <w:rsid w:val="00870FEA"/>
    <w:rsid w:val="008742B1"/>
    <w:rsid w:val="00877B3F"/>
    <w:rsid w:val="00885343"/>
    <w:rsid w:val="00890A5A"/>
    <w:rsid w:val="00890C12"/>
    <w:rsid w:val="00892E91"/>
    <w:rsid w:val="00893311"/>
    <w:rsid w:val="00893E84"/>
    <w:rsid w:val="008951C5"/>
    <w:rsid w:val="00896E6B"/>
    <w:rsid w:val="008A0091"/>
    <w:rsid w:val="008A3A41"/>
    <w:rsid w:val="008A479A"/>
    <w:rsid w:val="008A4D8F"/>
    <w:rsid w:val="008A627F"/>
    <w:rsid w:val="008B0F21"/>
    <w:rsid w:val="008B13B4"/>
    <w:rsid w:val="008C088D"/>
    <w:rsid w:val="008C3753"/>
    <w:rsid w:val="008D182F"/>
    <w:rsid w:val="008D387F"/>
    <w:rsid w:val="008D56E3"/>
    <w:rsid w:val="008D6BE8"/>
    <w:rsid w:val="008E1405"/>
    <w:rsid w:val="008E2F38"/>
    <w:rsid w:val="008E5F10"/>
    <w:rsid w:val="008F2166"/>
    <w:rsid w:val="008F2D9A"/>
    <w:rsid w:val="008F38DB"/>
    <w:rsid w:val="008F5B2F"/>
    <w:rsid w:val="008F6CEE"/>
    <w:rsid w:val="00900B1C"/>
    <w:rsid w:val="009010F8"/>
    <w:rsid w:val="00905972"/>
    <w:rsid w:val="009061FC"/>
    <w:rsid w:val="009106FC"/>
    <w:rsid w:val="00914F62"/>
    <w:rsid w:val="009200BD"/>
    <w:rsid w:val="009211A6"/>
    <w:rsid w:val="009249F8"/>
    <w:rsid w:val="00930D20"/>
    <w:rsid w:val="00932763"/>
    <w:rsid w:val="00934865"/>
    <w:rsid w:val="009368DB"/>
    <w:rsid w:val="00941654"/>
    <w:rsid w:val="00944FC5"/>
    <w:rsid w:val="00952F79"/>
    <w:rsid w:val="00961F24"/>
    <w:rsid w:val="0096559A"/>
    <w:rsid w:val="0097414B"/>
    <w:rsid w:val="00977368"/>
    <w:rsid w:val="009808B3"/>
    <w:rsid w:val="009832CD"/>
    <w:rsid w:val="0098401F"/>
    <w:rsid w:val="0098592F"/>
    <w:rsid w:val="00985BD3"/>
    <w:rsid w:val="0099003B"/>
    <w:rsid w:val="00991F8C"/>
    <w:rsid w:val="009930D4"/>
    <w:rsid w:val="00997359"/>
    <w:rsid w:val="009A03FC"/>
    <w:rsid w:val="009A334F"/>
    <w:rsid w:val="009A3FB8"/>
    <w:rsid w:val="009A4B3F"/>
    <w:rsid w:val="009A7AC2"/>
    <w:rsid w:val="009B0F34"/>
    <w:rsid w:val="009B3BC3"/>
    <w:rsid w:val="009B5B81"/>
    <w:rsid w:val="009B5C96"/>
    <w:rsid w:val="009C1A5D"/>
    <w:rsid w:val="009C69F3"/>
    <w:rsid w:val="009D0216"/>
    <w:rsid w:val="009D2942"/>
    <w:rsid w:val="009D2FDF"/>
    <w:rsid w:val="009D5900"/>
    <w:rsid w:val="009D74B1"/>
    <w:rsid w:val="009E00E5"/>
    <w:rsid w:val="009E15C4"/>
    <w:rsid w:val="009F50AC"/>
    <w:rsid w:val="009F7889"/>
    <w:rsid w:val="00A00F3C"/>
    <w:rsid w:val="00A17BBB"/>
    <w:rsid w:val="00A22643"/>
    <w:rsid w:val="00A24A19"/>
    <w:rsid w:val="00A269BE"/>
    <w:rsid w:val="00A2725C"/>
    <w:rsid w:val="00A3278A"/>
    <w:rsid w:val="00A33934"/>
    <w:rsid w:val="00A4053D"/>
    <w:rsid w:val="00A417B4"/>
    <w:rsid w:val="00A419A7"/>
    <w:rsid w:val="00A41FB7"/>
    <w:rsid w:val="00A435D2"/>
    <w:rsid w:val="00A447EE"/>
    <w:rsid w:val="00A47518"/>
    <w:rsid w:val="00A50111"/>
    <w:rsid w:val="00A50AF7"/>
    <w:rsid w:val="00A54A5B"/>
    <w:rsid w:val="00A55666"/>
    <w:rsid w:val="00A577C0"/>
    <w:rsid w:val="00A63EB3"/>
    <w:rsid w:val="00A71F14"/>
    <w:rsid w:val="00A76E17"/>
    <w:rsid w:val="00A834E1"/>
    <w:rsid w:val="00A847FF"/>
    <w:rsid w:val="00A848C5"/>
    <w:rsid w:val="00A87642"/>
    <w:rsid w:val="00A90072"/>
    <w:rsid w:val="00A9376F"/>
    <w:rsid w:val="00AA0531"/>
    <w:rsid w:val="00AA12F0"/>
    <w:rsid w:val="00AA2ECB"/>
    <w:rsid w:val="00AA406A"/>
    <w:rsid w:val="00AA5888"/>
    <w:rsid w:val="00AB2239"/>
    <w:rsid w:val="00AC3C25"/>
    <w:rsid w:val="00AC487D"/>
    <w:rsid w:val="00AC6184"/>
    <w:rsid w:val="00AD21F4"/>
    <w:rsid w:val="00AD793D"/>
    <w:rsid w:val="00AE218B"/>
    <w:rsid w:val="00AE305C"/>
    <w:rsid w:val="00AE66F1"/>
    <w:rsid w:val="00AE72CB"/>
    <w:rsid w:val="00AF0033"/>
    <w:rsid w:val="00AF0BEB"/>
    <w:rsid w:val="00AF3B31"/>
    <w:rsid w:val="00AF6691"/>
    <w:rsid w:val="00AF67FE"/>
    <w:rsid w:val="00B00097"/>
    <w:rsid w:val="00B0131A"/>
    <w:rsid w:val="00B0349E"/>
    <w:rsid w:val="00B058E2"/>
    <w:rsid w:val="00B05D92"/>
    <w:rsid w:val="00B124FC"/>
    <w:rsid w:val="00B13D29"/>
    <w:rsid w:val="00B16F92"/>
    <w:rsid w:val="00B1745F"/>
    <w:rsid w:val="00B2259A"/>
    <w:rsid w:val="00B230D8"/>
    <w:rsid w:val="00B27850"/>
    <w:rsid w:val="00B342E5"/>
    <w:rsid w:val="00B34BA9"/>
    <w:rsid w:val="00B35CDE"/>
    <w:rsid w:val="00B3740C"/>
    <w:rsid w:val="00B405BD"/>
    <w:rsid w:val="00B42A26"/>
    <w:rsid w:val="00B44434"/>
    <w:rsid w:val="00B47271"/>
    <w:rsid w:val="00B477F2"/>
    <w:rsid w:val="00B53C87"/>
    <w:rsid w:val="00B5479E"/>
    <w:rsid w:val="00B607D5"/>
    <w:rsid w:val="00B6330C"/>
    <w:rsid w:val="00B64B71"/>
    <w:rsid w:val="00B72733"/>
    <w:rsid w:val="00B72A58"/>
    <w:rsid w:val="00B74CD6"/>
    <w:rsid w:val="00B75A9A"/>
    <w:rsid w:val="00B75C33"/>
    <w:rsid w:val="00B76574"/>
    <w:rsid w:val="00B76CFE"/>
    <w:rsid w:val="00B8374A"/>
    <w:rsid w:val="00B8777D"/>
    <w:rsid w:val="00B93658"/>
    <w:rsid w:val="00B9624D"/>
    <w:rsid w:val="00B97E9A"/>
    <w:rsid w:val="00BA041B"/>
    <w:rsid w:val="00BA0DE7"/>
    <w:rsid w:val="00BA11E0"/>
    <w:rsid w:val="00BA21EA"/>
    <w:rsid w:val="00BA26E8"/>
    <w:rsid w:val="00BA6656"/>
    <w:rsid w:val="00BB0678"/>
    <w:rsid w:val="00BB2423"/>
    <w:rsid w:val="00BB4C0F"/>
    <w:rsid w:val="00BC25E8"/>
    <w:rsid w:val="00BC28D7"/>
    <w:rsid w:val="00BC3C69"/>
    <w:rsid w:val="00BC587C"/>
    <w:rsid w:val="00BC731E"/>
    <w:rsid w:val="00BD2BAD"/>
    <w:rsid w:val="00BD66F9"/>
    <w:rsid w:val="00BD6E5A"/>
    <w:rsid w:val="00BE63DC"/>
    <w:rsid w:val="00BF00DB"/>
    <w:rsid w:val="00BF0B9C"/>
    <w:rsid w:val="00BF2989"/>
    <w:rsid w:val="00BF2BFC"/>
    <w:rsid w:val="00BF606D"/>
    <w:rsid w:val="00BF7EB8"/>
    <w:rsid w:val="00C028B7"/>
    <w:rsid w:val="00C044A7"/>
    <w:rsid w:val="00C04FA0"/>
    <w:rsid w:val="00C04FD6"/>
    <w:rsid w:val="00C052E0"/>
    <w:rsid w:val="00C06755"/>
    <w:rsid w:val="00C074AF"/>
    <w:rsid w:val="00C11768"/>
    <w:rsid w:val="00C13BE1"/>
    <w:rsid w:val="00C2001F"/>
    <w:rsid w:val="00C20443"/>
    <w:rsid w:val="00C24A35"/>
    <w:rsid w:val="00C25E41"/>
    <w:rsid w:val="00C26963"/>
    <w:rsid w:val="00C30625"/>
    <w:rsid w:val="00C366C2"/>
    <w:rsid w:val="00C3759D"/>
    <w:rsid w:val="00C46258"/>
    <w:rsid w:val="00C5032B"/>
    <w:rsid w:val="00C5183D"/>
    <w:rsid w:val="00C5432E"/>
    <w:rsid w:val="00C54853"/>
    <w:rsid w:val="00C553D7"/>
    <w:rsid w:val="00C5732B"/>
    <w:rsid w:val="00C6403A"/>
    <w:rsid w:val="00C65DEC"/>
    <w:rsid w:val="00C709CB"/>
    <w:rsid w:val="00C714FD"/>
    <w:rsid w:val="00C71A75"/>
    <w:rsid w:val="00C7621E"/>
    <w:rsid w:val="00C81B7E"/>
    <w:rsid w:val="00C842E1"/>
    <w:rsid w:val="00C86F7B"/>
    <w:rsid w:val="00C917DB"/>
    <w:rsid w:val="00C92A96"/>
    <w:rsid w:val="00C9406E"/>
    <w:rsid w:val="00C97A7B"/>
    <w:rsid w:val="00CA0B46"/>
    <w:rsid w:val="00CA32B9"/>
    <w:rsid w:val="00CA33E6"/>
    <w:rsid w:val="00CA3641"/>
    <w:rsid w:val="00CB27D9"/>
    <w:rsid w:val="00CB7B52"/>
    <w:rsid w:val="00CC008C"/>
    <w:rsid w:val="00CC6AC8"/>
    <w:rsid w:val="00CC76B3"/>
    <w:rsid w:val="00CD119B"/>
    <w:rsid w:val="00CD4693"/>
    <w:rsid w:val="00CD5F7C"/>
    <w:rsid w:val="00CE05BC"/>
    <w:rsid w:val="00CE23A3"/>
    <w:rsid w:val="00CE25AA"/>
    <w:rsid w:val="00CE2CBA"/>
    <w:rsid w:val="00CE6F54"/>
    <w:rsid w:val="00CE7A4F"/>
    <w:rsid w:val="00CF19FE"/>
    <w:rsid w:val="00CF2547"/>
    <w:rsid w:val="00CF5F53"/>
    <w:rsid w:val="00CF620B"/>
    <w:rsid w:val="00D01490"/>
    <w:rsid w:val="00D02A3C"/>
    <w:rsid w:val="00D05273"/>
    <w:rsid w:val="00D05994"/>
    <w:rsid w:val="00D06252"/>
    <w:rsid w:val="00D078F1"/>
    <w:rsid w:val="00D10895"/>
    <w:rsid w:val="00D148EF"/>
    <w:rsid w:val="00D1592C"/>
    <w:rsid w:val="00D1683E"/>
    <w:rsid w:val="00D20912"/>
    <w:rsid w:val="00D32901"/>
    <w:rsid w:val="00D34705"/>
    <w:rsid w:val="00D47BE7"/>
    <w:rsid w:val="00D5226D"/>
    <w:rsid w:val="00D525B3"/>
    <w:rsid w:val="00D526EC"/>
    <w:rsid w:val="00D55D4F"/>
    <w:rsid w:val="00D570CB"/>
    <w:rsid w:val="00D60200"/>
    <w:rsid w:val="00D62764"/>
    <w:rsid w:val="00D6381D"/>
    <w:rsid w:val="00D63DD9"/>
    <w:rsid w:val="00D678DA"/>
    <w:rsid w:val="00D70628"/>
    <w:rsid w:val="00D72266"/>
    <w:rsid w:val="00D742BF"/>
    <w:rsid w:val="00D7530E"/>
    <w:rsid w:val="00D76967"/>
    <w:rsid w:val="00D7749D"/>
    <w:rsid w:val="00D8088F"/>
    <w:rsid w:val="00D84049"/>
    <w:rsid w:val="00D90A5B"/>
    <w:rsid w:val="00D92BF7"/>
    <w:rsid w:val="00D93259"/>
    <w:rsid w:val="00D962A4"/>
    <w:rsid w:val="00DA0DF7"/>
    <w:rsid w:val="00DA0E43"/>
    <w:rsid w:val="00DA31A8"/>
    <w:rsid w:val="00DA5EC2"/>
    <w:rsid w:val="00DB05EE"/>
    <w:rsid w:val="00DB2481"/>
    <w:rsid w:val="00DB4999"/>
    <w:rsid w:val="00DB76E5"/>
    <w:rsid w:val="00DC1B07"/>
    <w:rsid w:val="00DC2703"/>
    <w:rsid w:val="00DC3473"/>
    <w:rsid w:val="00DD7864"/>
    <w:rsid w:val="00DE2192"/>
    <w:rsid w:val="00DE2C8A"/>
    <w:rsid w:val="00DE30A2"/>
    <w:rsid w:val="00DE702F"/>
    <w:rsid w:val="00DE7B4A"/>
    <w:rsid w:val="00DF200E"/>
    <w:rsid w:val="00DF69C4"/>
    <w:rsid w:val="00DF7294"/>
    <w:rsid w:val="00E04E96"/>
    <w:rsid w:val="00E04FC5"/>
    <w:rsid w:val="00E06F2A"/>
    <w:rsid w:val="00E116DA"/>
    <w:rsid w:val="00E15CDE"/>
    <w:rsid w:val="00E21FF6"/>
    <w:rsid w:val="00E2722D"/>
    <w:rsid w:val="00E27676"/>
    <w:rsid w:val="00E31D8A"/>
    <w:rsid w:val="00E323B2"/>
    <w:rsid w:val="00E3301D"/>
    <w:rsid w:val="00E41830"/>
    <w:rsid w:val="00E44D0A"/>
    <w:rsid w:val="00E453D5"/>
    <w:rsid w:val="00E4625C"/>
    <w:rsid w:val="00E52696"/>
    <w:rsid w:val="00E53409"/>
    <w:rsid w:val="00E54162"/>
    <w:rsid w:val="00E576AE"/>
    <w:rsid w:val="00E57D41"/>
    <w:rsid w:val="00E61551"/>
    <w:rsid w:val="00E67FE4"/>
    <w:rsid w:val="00E70226"/>
    <w:rsid w:val="00E7218E"/>
    <w:rsid w:val="00E74DD3"/>
    <w:rsid w:val="00E74F54"/>
    <w:rsid w:val="00E80DCA"/>
    <w:rsid w:val="00E81575"/>
    <w:rsid w:val="00E91C43"/>
    <w:rsid w:val="00EA0702"/>
    <w:rsid w:val="00EA270A"/>
    <w:rsid w:val="00EA393D"/>
    <w:rsid w:val="00EA51EC"/>
    <w:rsid w:val="00EA58DB"/>
    <w:rsid w:val="00EB1F5C"/>
    <w:rsid w:val="00EB23FE"/>
    <w:rsid w:val="00EB3750"/>
    <w:rsid w:val="00EB5469"/>
    <w:rsid w:val="00EB630F"/>
    <w:rsid w:val="00EC3C5F"/>
    <w:rsid w:val="00ED022F"/>
    <w:rsid w:val="00ED1270"/>
    <w:rsid w:val="00ED18A2"/>
    <w:rsid w:val="00ED275B"/>
    <w:rsid w:val="00ED33D9"/>
    <w:rsid w:val="00ED4CF8"/>
    <w:rsid w:val="00ED723E"/>
    <w:rsid w:val="00EE1AA5"/>
    <w:rsid w:val="00EE24D1"/>
    <w:rsid w:val="00EE28D5"/>
    <w:rsid w:val="00EE2E80"/>
    <w:rsid w:val="00EE4F51"/>
    <w:rsid w:val="00EE52CA"/>
    <w:rsid w:val="00EE590D"/>
    <w:rsid w:val="00EE66F9"/>
    <w:rsid w:val="00EE7607"/>
    <w:rsid w:val="00EF23EF"/>
    <w:rsid w:val="00EF34DD"/>
    <w:rsid w:val="00EF3505"/>
    <w:rsid w:val="00EF5832"/>
    <w:rsid w:val="00F009DF"/>
    <w:rsid w:val="00F04B7C"/>
    <w:rsid w:val="00F04D90"/>
    <w:rsid w:val="00F177F9"/>
    <w:rsid w:val="00F22F05"/>
    <w:rsid w:val="00F24013"/>
    <w:rsid w:val="00F24BC0"/>
    <w:rsid w:val="00F24C52"/>
    <w:rsid w:val="00F31AE6"/>
    <w:rsid w:val="00F32340"/>
    <w:rsid w:val="00F33818"/>
    <w:rsid w:val="00F4054C"/>
    <w:rsid w:val="00F44689"/>
    <w:rsid w:val="00F46357"/>
    <w:rsid w:val="00F5061C"/>
    <w:rsid w:val="00F5244C"/>
    <w:rsid w:val="00F557C8"/>
    <w:rsid w:val="00F56C68"/>
    <w:rsid w:val="00F57D42"/>
    <w:rsid w:val="00F6444B"/>
    <w:rsid w:val="00F66887"/>
    <w:rsid w:val="00F676F3"/>
    <w:rsid w:val="00F719D0"/>
    <w:rsid w:val="00F72ACF"/>
    <w:rsid w:val="00F85FAB"/>
    <w:rsid w:val="00F931A8"/>
    <w:rsid w:val="00F97957"/>
    <w:rsid w:val="00FA00BF"/>
    <w:rsid w:val="00FA0C85"/>
    <w:rsid w:val="00FA21C3"/>
    <w:rsid w:val="00FA427F"/>
    <w:rsid w:val="00FA5BA2"/>
    <w:rsid w:val="00FA5E69"/>
    <w:rsid w:val="00FB30C6"/>
    <w:rsid w:val="00FB3A4F"/>
    <w:rsid w:val="00FC168F"/>
    <w:rsid w:val="00FC63C2"/>
    <w:rsid w:val="00FC6BFC"/>
    <w:rsid w:val="00FD18E0"/>
    <w:rsid w:val="00FD1C08"/>
    <w:rsid w:val="00FD38F0"/>
    <w:rsid w:val="00FD3A5E"/>
    <w:rsid w:val="00FD6F72"/>
    <w:rsid w:val="00FD78E1"/>
    <w:rsid w:val="00FE22E1"/>
    <w:rsid w:val="00FE2CFF"/>
    <w:rsid w:val="00FE2F9D"/>
    <w:rsid w:val="00FE5A9B"/>
    <w:rsid w:val="00FF3F6A"/>
    <w:rsid w:val="00FF52FB"/>
    <w:rsid w:val="00FF61E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66E08"/>
  <w15:chartTrackingRefBased/>
  <w15:docId w15:val="{6369C6C9-7CB9-AB41-8470-98F2F341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0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C008C"/>
    <w:rPr>
      <w:color w:val="0000FF"/>
      <w:u w:val="single"/>
    </w:rPr>
  </w:style>
  <w:style w:type="paragraph" w:styleId="BalloonText">
    <w:name w:val="Balloon Text"/>
    <w:basedOn w:val="Normal"/>
    <w:link w:val="BalloonTextChar"/>
    <w:rsid w:val="00FA5BA2"/>
    <w:rPr>
      <w:rFonts w:ascii="Segoe UI" w:hAnsi="Segoe UI" w:cs="Segoe UI"/>
      <w:sz w:val="18"/>
      <w:szCs w:val="18"/>
    </w:rPr>
  </w:style>
  <w:style w:type="character" w:customStyle="1" w:styleId="BalloonTextChar">
    <w:name w:val="Balloon Text Char"/>
    <w:link w:val="BalloonText"/>
    <w:rsid w:val="00FA5BA2"/>
    <w:rPr>
      <w:rFonts w:ascii="Segoe UI" w:hAnsi="Segoe UI" w:cs="Segoe UI"/>
      <w:sz w:val="18"/>
      <w:szCs w:val="18"/>
    </w:rPr>
  </w:style>
  <w:style w:type="character" w:customStyle="1" w:styleId="Other">
    <w:name w:val="Other_"/>
    <w:link w:val="Other0"/>
    <w:locked/>
    <w:rsid w:val="00977368"/>
    <w:rPr>
      <w:color w:val="131416"/>
      <w:shd w:val="clear" w:color="auto" w:fill="FFFFFF"/>
    </w:rPr>
  </w:style>
  <w:style w:type="paragraph" w:customStyle="1" w:styleId="Other0">
    <w:name w:val="Other"/>
    <w:basedOn w:val="Normal"/>
    <w:link w:val="Other"/>
    <w:rsid w:val="00977368"/>
    <w:pPr>
      <w:widowControl w:val="0"/>
      <w:shd w:val="clear" w:color="auto" w:fill="FFFFFF"/>
    </w:pPr>
    <w:rPr>
      <w:rFonts w:ascii="Times New Roman" w:hAnsi="Times New Roman"/>
      <w:color w:val="131416"/>
      <w:sz w:val="20"/>
      <w:szCs w:val="20"/>
      <w:lang w:val="vi-VN" w:eastAsia="vi-VN"/>
    </w:rPr>
  </w:style>
  <w:style w:type="character" w:styleId="UnresolvedMention">
    <w:name w:val="Unresolved Mention"/>
    <w:uiPriority w:val="99"/>
    <w:semiHidden/>
    <w:unhideWhenUsed/>
    <w:rsid w:val="00556BEB"/>
    <w:rPr>
      <w:color w:val="808080"/>
      <w:shd w:val="clear" w:color="auto" w:fill="E6E6E6"/>
    </w:rPr>
  </w:style>
  <w:style w:type="character" w:customStyle="1" w:styleId="BodyTextChar">
    <w:name w:val="Body Text Char"/>
    <w:link w:val="BodyText"/>
    <w:rsid w:val="00752B9E"/>
    <w:rPr>
      <w:shd w:val="clear" w:color="auto" w:fill="FFFFFF"/>
    </w:rPr>
  </w:style>
  <w:style w:type="paragraph" w:styleId="BodyText">
    <w:name w:val="Body Text"/>
    <w:basedOn w:val="Normal"/>
    <w:link w:val="BodyTextChar"/>
    <w:qFormat/>
    <w:rsid w:val="00752B9E"/>
    <w:pPr>
      <w:widowControl w:val="0"/>
      <w:shd w:val="clear" w:color="auto" w:fill="FFFFFF"/>
      <w:spacing w:line="300" w:lineRule="auto"/>
      <w:ind w:firstLine="20"/>
    </w:pPr>
    <w:rPr>
      <w:rFonts w:ascii="Times New Roman" w:hAnsi="Times New Roman"/>
      <w:sz w:val="20"/>
      <w:szCs w:val="20"/>
    </w:rPr>
  </w:style>
  <w:style w:type="character" w:customStyle="1" w:styleId="BodyTextChar1">
    <w:name w:val="Body Text Char1"/>
    <w:rsid w:val="00752B9E"/>
    <w:rPr>
      <w:rFonts w:ascii="VNI-Times" w:hAnsi="VNI-Times"/>
      <w:sz w:val="24"/>
      <w:szCs w:val="24"/>
    </w:rPr>
  </w:style>
  <w:style w:type="character" w:customStyle="1" w:styleId="Vnbnnidung">
    <w:name w:val="Văn bản nội dung_"/>
    <w:link w:val="Vnbnnidung0"/>
    <w:rsid w:val="00711851"/>
    <w:rPr>
      <w:sz w:val="28"/>
      <w:szCs w:val="28"/>
    </w:rPr>
  </w:style>
  <w:style w:type="paragraph" w:customStyle="1" w:styleId="Vnbnnidung0">
    <w:name w:val="Văn bản nội dung"/>
    <w:basedOn w:val="Normal"/>
    <w:link w:val="Vnbnnidung"/>
    <w:rsid w:val="00711851"/>
    <w:pPr>
      <w:widowControl w:val="0"/>
      <w:spacing w:line="276" w:lineRule="auto"/>
      <w:ind w:firstLine="400"/>
    </w:pPr>
    <w:rPr>
      <w:rFonts w:ascii="Times New Roman" w:hAnsi="Times New Roman"/>
      <w:sz w:val="28"/>
      <w:szCs w:val="28"/>
      <w:lang w:val="en-GB" w:eastAsia="en-GB"/>
    </w:rPr>
  </w:style>
  <w:style w:type="paragraph" w:styleId="NormalWeb">
    <w:name w:val="Normal (Web)"/>
    <w:aliases w:val="Обычный (веб)1,Обычный (веб) Знак,Обычный (веб) Знак1,Обычный (веб) Знак Знак,webb"/>
    <w:basedOn w:val="Normal"/>
    <w:link w:val="NormalWebChar"/>
    <w:uiPriority w:val="99"/>
    <w:unhideWhenUsed/>
    <w:rsid w:val="00DB76E5"/>
    <w:pPr>
      <w:spacing w:before="100" w:beforeAutospacing="1" w:after="100" w:afterAutospacing="1"/>
    </w:pPr>
    <w:rPr>
      <w:rFonts w:ascii="Times New Roman" w:hAnsi="Times New Roman"/>
    </w:rPr>
  </w:style>
  <w:style w:type="character" w:customStyle="1" w:styleId="Tiu1">
    <w:name w:val="Tiêu đề #1_"/>
    <w:link w:val="Tiu10"/>
    <w:rsid w:val="00DB76E5"/>
    <w:rPr>
      <w:b/>
      <w:bCs/>
      <w:sz w:val="28"/>
      <w:szCs w:val="28"/>
    </w:rPr>
  </w:style>
  <w:style w:type="paragraph" w:customStyle="1" w:styleId="Tiu10">
    <w:name w:val="Tiêu đề #1"/>
    <w:basedOn w:val="Normal"/>
    <w:link w:val="Tiu1"/>
    <w:rsid w:val="00DB76E5"/>
    <w:pPr>
      <w:widowControl w:val="0"/>
      <w:spacing w:line="276" w:lineRule="auto"/>
      <w:ind w:firstLine="740"/>
      <w:outlineLvl w:val="0"/>
    </w:pPr>
    <w:rPr>
      <w:rFonts w:ascii="Times New Roman" w:hAnsi="Times New Roman"/>
      <w:b/>
      <w:bCs/>
      <w:sz w:val="28"/>
      <w:szCs w:val="28"/>
      <w:lang w:val="en-GB" w:eastAsia="en-GB"/>
    </w:rPr>
  </w:style>
  <w:style w:type="character" w:customStyle="1" w:styleId="NormalWebChar">
    <w:name w:val="Normal (Web) Char"/>
    <w:aliases w:val="Обычный (веб)1 Char,Обычный (веб) Знак Char,Обычный (веб) Знак1 Char,Обычный (веб) Знак Знак Char,webb Char"/>
    <w:link w:val="NormalWeb"/>
    <w:uiPriority w:val="99"/>
    <w:locked/>
    <w:rsid w:val="00DB76E5"/>
    <w:rPr>
      <w:sz w:val="24"/>
      <w:szCs w:val="24"/>
      <w:lang w:val="en-US" w:eastAsia="en-US"/>
    </w:rPr>
  </w:style>
  <w:style w:type="character" w:customStyle="1" w:styleId="Heading1">
    <w:name w:val="Heading #1_"/>
    <w:link w:val="Heading10"/>
    <w:rsid w:val="00591F69"/>
    <w:rPr>
      <w:b/>
      <w:bCs/>
      <w:sz w:val="26"/>
      <w:szCs w:val="26"/>
      <w:shd w:val="clear" w:color="auto" w:fill="FFFFFF"/>
    </w:rPr>
  </w:style>
  <w:style w:type="paragraph" w:customStyle="1" w:styleId="Heading10">
    <w:name w:val="Heading #1"/>
    <w:basedOn w:val="Normal"/>
    <w:link w:val="Heading1"/>
    <w:rsid w:val="00591F69"/>
    <w:pPr>
      <w:widowControl w:val="0"/>
      <w:shd w:val="clear" w:color="auto" w:fill="FFFFFF"/>
      <w:spacing w:after="80" w:line="298" w:lineRule="auto"/>
      <w:ind w:firstLine="620"/>
      <w:outlineLvl w:val="0"/>
    </w:pPr>
    <w:rPr>
      <w:rFonts w:ascii="Times New Roman" w:hAnsi="Times New Roman"/>
      <w:b/>
      <w:bCs/>
      <w:sz w:val="26"/>
      <w:szCs w:val="26"/>
      <w:lang w:val="en-GB" w:eastAsia="en-GB"/>
    </w:rPr>
  </w:style>
  <w:style w:type="paragraph" w:customStyle="1" w:styleId="normal-p">
    <w:name w:val="normal-p"/>
    <w:basedOn w:val="Normal"/>
    <w:qFormat/>
    <w:rsid w:val="006D11CD"/>
    <w:rPr>
      <w:rFonts w:ascii="Times New Roman" w:hAnsi="Times New Roman"/>
      <w:sz w:val="20"/>
      <w:szCs w:val="20"/>
    </w:rPr>
  </w:style>
  <w:style w:type="paragraph" w:styleId="Header">
    <w:name w:val="header"/>
    <w:basedOn w:val="Normal"/>
    <w:link w:val="HeaderChar"/>
    <w:rsid w:val="001A5CC2"/>
    <w:pPr>
      <w:tabs>
        <w:tab w:val="center" w:pos="4513"/>
        <w:tab w:val="right" w:pos="9026"/>
      </w:tabs>
    </w:pPr>
  </w:style>
  <w:style w:type="character" w:customStyle="1" w:styleId="HeaderChar">
    <w:name w:val="Header Char"/>
    <w:link w:val="Header"/>
    <w:rsid w:val="001A5CC2"/>
    <w:rPr>
      <w:rFonts w:ascii="VNI-Times" w:hAnsi="VNI-Times"/>
      <w:sz w:val="24"/>
      <w:szCs w:val="24"/>
      <w:lang w:val="en-US" w:eastAsia="en-US"/>
    </w:rPr>
  </w:style>
  <w:style w:type="paragraph" w:styleId="Footer">
    <w:name w:val="footer"/>
    <w:basedOn w:val="Normal"/>
    <w:link w:val="FooterChar"/>
    <w:rsid w:val="001A5CC2"/>
    <w:pPr>
      <w:tabs>
        <w:tab w:val="center" w:pos="4513"/>
        <w:tab w:val="right" w:pos="9026"/>
      </w:tabs>
    </w:pPr>
  </w:style>
  <w:style w:type="character" w:customStyle="1" w:styleId="FooterChar">
    <w:name w:val="Footer Char"/>
    <w:link w:val="Footer"/>
    <w:rsid w:val="001A5CC2"/>
    <w:rPr>
      <w:rFonts w:ascii="VNI-Times" w:hAnsi="VNI-Times"/>
      <w:sz w:val="24"/>
      <w:szCs w:val="24"/>
      <w:lang w:val="en-US" w:eastAsia="en-US"/>
    </w:rPr>
  </w:style>
  <w:style w:type="character" w:styleId="PageNumber">
    <w:name w:val="page number"/>
    <w:basedOn w:val="DefaultParagraphFont"/>
    <w:rsid w:val="00014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145365">
      <w:bodyDiv w:val="1"/>
      <w:marLeft w:val="0"/>
      <w:marRight w:val="0"/>
      <w:marTop w:val="0"/>
      <w:marBottom w:val="0"/>
      <w:divBdr>
        <w:top w:val="none" w:sz="0" w:space="0" w:color="auto"/>
        <w:left w:val="none" w:sz="0" w:space="0" w:color="auto"/>
        <w:bottom w:val="none" w:sz="0" w:space="0" w:color="auto"/>
        <w:right w:val="none" w:sz="0" w:space="0" w:color="auto"/>
      </w:divBdr>
    </w:div>
    <w:div w:id="1353265505">
      <w:bodyDiv w:val="1"/>
      <w:marLeft w:val="0"/>
      <w:marRight w:val="0"/>
      <w:marTop w:val="0"/>
      <w:marBottom w:val="0"/>
      <w:divBdr>
        <w:top w:val="none" w:sz="0" w:space="0" w:color="auto"/>
        <w:left w:val="none" w:sz="0" w:space="0" w:color="auto"/>
        <w:bottom w:val="none" w:sz="0" w:space="0" w:color="auto"/>
        <w:right w:val="none" w:sz="0" w:space="0" w:color="auto"/>
      </w:divBdr>
    </w:div>
    <w:div w:id="195115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cong-van/van-hoa-xa-hoi/cong-van-5004-byt-bm-te-2023-chuong-trinh-muc-tieu-quoc-gia-giam-ngheo-ben-vung-578373.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B250A-4632-4E8B-904B-95F81272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4659</Words>
  <Characters>26557</Characters>
  <Application>Microsoft Office Word</Application>
  <DocSecurity>0</DocSecurity>
  <Lines>221</Lines>
  <Paragraphs>62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SỞ Y TẾ                                                 CỘNG HÒA XÃ HỘI CHỦ NGHĨA VIỆT NAM</vt:lpstr>
      <vt:lpstr>SỞ Y TẾ                                                 CỘNG HÒA XÃ HỘI CHỦ NGHĨA VIỆT NAM</vt:lpstr>
    </vt:vector>
  </TitlesOfParts>
  <Company>ĐT: 077.928928-0908.989078</Company>
  <LinksUpToDate>false</LinksUpToDate>
  <CharactersWithSpaces>31154</CharactersWithSpaces>
  <SharedDoc>false</SharedDoc>
  <HLinks>
    <vt:vector size="6" baseType="variant">
      <vt:variant>
        <vt:i4>3735660</vt:i4>
      </vt:variant>
      <vt:variant>
        <vt:i4>0</vt:i4>
      </vt:variant>
      <vt:variant>
        <vt:i4>0</vt:i4>
      </vt:variant>
      <vt:variant>
        <vt:i4>5</vt:i4>
      </vt:variant>
      <vt:variant>
        <vt:lpwstr>https://thuvienphapluat.vn/cong-van/van-hoa-xa-hoi/cong-van-5004-byt-bm-te-2023-chuong-trinh-muc-tieu-quoc-gia-giam-ngheo-ben-vung-578373.aspx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CỘNG HÒA XÃ HỘI CHỦ NGHĨA VIỆT NAM</dc:title>
  <dc:subject/>
  <dc:creator>THẠNH AN Computer</dc:creator>
  <cp:keywords/>
  <dc:description/>
  <cp:lastModifiedBy>maithaochi92@outlook.com</cp:lastModifiedBy>
  <cp:revision>28</cp:revision>
  <cp:lastPrinted>2023-09-13T01:45:00Z</cp:lastPrinted>
  <dcterms:created xsi:type="dcterms:W3CDTF">2024-07-17T01:35:00Z</dcterms:created>
  <dcterms:modified xsi:type="dcterms:W3CDTF">2024-07-17T01:55:00Z</dcterms:modified>
</cp:coreProperties>
</file>